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41E1" w14:textId="77777777" w:rsidR="0037350E" w:rsidRPr="0037350E" w:rsidRDefault="0037350E" w:rsidP="0037350E">
      <w:pPr>
        <w:pStyle w:val="Nadpis1"/>
      </w:pPr>
      <w:r w:rsidRPr="0037350E">
        <w:t>Okluzivní metoda měření krevního tlaku u pacientů s implantovanou srdeční podporou typu CF-LVAD</w:t>
      </w:r>
    </w:p>
    <w:p w14:paraId="0861CB5A" w14:textId="505DD6E8" w:rsidR="008E67AC" w:rsidRDefault="001C70D7" w:rsidP="00CF0621">
      <w:pPr>
        <w:jc w:val="both"/>
        <w:rPr>
          <w:sz w:val="24"/>
          <w:szCs w:val="24"/>
        </w:rPr>
      </w:pPr>
      <w:bookmarkStart w:id="0" w:name="_GoBack"/>
      <w:bookmarkEnd w:id="0"/>
      <w:r w:rsidRPr="00CF0621">
        <w:rPr>
          <w:sz w:val="24"/>
          <w:szCs w:val="24"/>
        </w:rPr>
        <w:t>Srdečním selhání je celosvětově jednou z nejčastějších příčin úmrtí. Z důvodu omezených možností léčby konečného srdečního selhání a omezenému počtu dostupných dárců pro transplantaci srdce se mechanické srdeční podpory levé komory s kontinuálním průtokem (CF-LVAD) stal</w:t>
      </w:r>
      <w:r w:rsidR="00CF0621" w:rsidRPr="00CF0621">
        <w:rPr>
          <w:sz w:val="24"/>
          <w:szCs w:val="24"/>
        </w:rPr>
        <w:t>y</w:t>
      </w:r>
      <w:r w:rsidRPr="00CF0621">
        <w:rPr>
          <w:sz w:val="24"/>
          <w:szCs w:val="24"/>
        </w:rPr>
        <w:t xml:space="preserve"> úspěšnou a běžně používanou terapií pacientů </w:t>
      </w:r>
      <w:r w:rsidR="00CF0621" w:rsidRPr="00CF0621">
        <w:rPr>
          <w:sz w:val="24"/>
          <w:szCs w:val="24"/>
        </w:rPr>
        <w:t>s tímto onemocněním</w:t>
      </w:r>
      <w:r w:rsidRPr="00CF0621">
        <w:rPr>
          <w:sz w:val="24"/>
          <w:szCs w:val="24"/>
        </w:rPr>
        <w:t xml:space="preserve">. </w:t>
      </w:r>
      <w:r w:rsidR="00760EAA">
        <w:rPr>
          <w:sz w:val="24"/>
          <w:szCs w:val="24"/>
        </w:rPr>
        <w:t xml:space="preserve">Jsou využívány </w:t>
      </w:r>
      <w:r w:rsidR="00CF0621">
        <w:rPr>
          <w:sz w:val="24"/>
          <w:szCs w:val="24"/>
        </w:rPr>
        <w:t>pro cílovou terapii i</w:t>
      </w:r>
      <w:r w:rsidR="00760EAA">
        <w:rPr>
          <w:sz w:val="24"/>
          <w:szCs w:val="24"/>
        </w:rPr>
        <w:t xml:space="preserve"> jako</w:t>
      </w:r>
      <w:r w:rsidR="00CF0621">
        <w:rPr>
          <w:sz w:val="24"/>
          <w:szCs w:val="24"/>
        </w:rPr>
        <w:t xml:space="preserve"> tzv. most k</w:t>
      </w:r>
      <w:r w:rsidR="00760EAA">
        <w:rPr>
          <w:sz w:val="24"/>
          <w:szCs w:val="24"/>
        </w:rPr>
        <w:t> </w:t>
      </w:r>
      <w:r w:rsidR="00CF0621">
        <w:rPr>
          <w:sz w:val="24"/>
          <w:szCs w:val="24"/>
        </w:rPr>
        <w:t>transplantaci</w:t>
      </w:r>
      <w:r w:rsidR="00760EAA">
        <w:rPr>
          <w:sz w:val="24"/>
          <w:szCs w:val="24"/>
        </w:rPr>
        <w:t xml:space="preserve">. </w:t>
      </w:r>
      <w:r w:rsidRPr="00CF0621">
        <w:rPr>
          <w:sz w:val="24"/>
          <w:szCs w:val="24"/>
        </w:rPr>
        <w:t xml:space="preserve">Tyto pumpy jsou závislé na </w:t>
      </w:r>
      <w:r w:rsidR="00CF0621" w:rsidRPr="00CF0621">
        <w:rPr>
          <w:sz w:val="24"/>
          <w:szCs w:val="24"/>
        </w:rPr>
        <w:t xml:space="preserve">tzv. </w:t>
      </w:r>
      <w:proofErr w:type="spellStart"/>
      <w:r w:rsidR="00CF0621" w:rsidRPr="00CF0621">
        <w:rPr>
          <w:sz w:val="24"/>
          <w:szCs w:val="24"/>
        </w:rPr>
        <w:t>dotížení</w:t>
      </w:r>
      <w:proofErr w:type="spellEnd"/>
      <w:r w:rsidR="00CF0621" w:rsidRPr="00CF0621">
        <w:rPr>
          <w:sz w:val="24"/>
          <w:szCs w:val="24"/>
        </w:rPr>
        <w:t xml:space="preserve"> levé komory (</w:t>
      </w:r>
      <w:proofErr w:type="spellStart"/>
      <w:r w:rsidRPr="00CF0621">
        <w:rPr>
          <w:sz w:val="24"/>
          <w:szCs w:val="24"/>
        </w:rPr>
        <w:t>afterload</w:t>
      </w:r>
      <w:proofErr w:type="spellEnd"/>
      <w:r w:rsidR="00CF0621" w:rsidRPr="00CF0621">
        <w:rPr>
          <w:sz w:val="24"/>
          <w:szCs w:val="24"/>
        </w:rPr>
        <w:t>)</w:t>
      </w:r>
      <w:r w:rsidR="00760EAA">
        <w:rPr>
          <w:sz w:val="24"/>
          <w:szCs w:val="24"/>
        </w:rPr>
        <w:t>,</w:t>
      </w:r>
      <w:r w:rsidRPr="00CF0621">
        <w:rPr>
          <w:sz w:val="24"/>
          <w:szCs w:val="24"/>
        </w:rPr>
        <w:t xml:space="preserve"> a udržení adekvátního </w:t>
      </w:r>
      <w:r w:rsidR="00760EAA">
        <w:rPr>
          <w:sz w:val="24"/>
          <w:szCs w:val="24"/>
        </w:rPr>
        <w:t xml:space="preserve">systémové </w:t>
      </w:r>
      <w:r w:rsidRPr="00CF0621">
        <w:rPr>
          <w:sz w:val="24"/>
          <w:szCs w:val="24"/>
        </w:rPr>
        <w:t>krevního tlaku je</w:t>
      </w:r>
      <w:r w:rsidR="00760EAA">
        <w:rPr>
          <w:sz w:val="24"/>
          <w:szCs w:val="24"/>
        </w:rPr>
        <w:t xml:space="preserve"> tak</w:t>
      </w:r>
      <w:r w:rsidRPr="00CF0621">
        <w:rPr>
          <w:sz w:val="24"/>
          <w:szCs w:val="24"/>
        </w:rPr>
        <w:t xml:space="preserve"> jednou z důležitých podmínek pro </w:t>
      </w:r>
      <w:r w:rsidR="00760EAA">
        <w:rPr>
          <w:sz w:val="24"/>
          <w:szCs w:val="24"/>
        </w:rPr>
        <w:t xml:space="preserve">zajištění </w:t>
      </w:r>
      <w:r w:rsidRPr="00CF0621">
        <w:rPr>
          <w:sz w:val="24"/>
          <w:szCs w:val="24"/>
        </w:rPr>
        <w:t>dostatečn</w:t>
      </w:r>
      <w:r w:rsidR="00760EAA">
        <w:rPr>
          <w:sz w:val="24"/>
          <w:szCs w:val="24"/>
        </w:rPr>
        <w:t>é</w:t>
      </w:r>
      <w:r w:rsidRPr="00CF0621">
        <w:rPr>
          <w:sz w:val="24"/>
          <w:szCs w:val="24"/>
        </w:rPr>
        <w:t xml:space="preserve"> průtok</w:t>
      </w:r>
      <w:r w:rsidR="00760EAA">
        <w:rPr>
          <w:sz w:val="24"/>
          <w:szCs w:val="24"/>
        </w:rPr>
        <w:t>u</w:t>
      </w:r>
      <w:r w:rsidRPr="00CF0621">
        <w:rPr>
          <w:sz w:val="24"/>
          <w:szCs w:val="24"/>
        </w:rPr>
        <w:t xml:space="preserve"> krve. Možnost neinvazivního měření </w:t>
      </w:r>
      <w:r w:rsidR="00760EAA">
        <w:rPr>
          <w:sz w:val="24"/>
          <w:szCs w:val="24"/>
        </w:rPr>
        <w:t>krevního tlaku</w:t>
      </w:r>
      <w:r w:rsidR="00B576E9">
        <w:rPr>
          <w:sz w:val="24"/>
          <w:szCs w:val="24"/>
        </w:rPr>
        <w:t xml:space="preserve"> je</w:t>
      </w:r>
      <w:r w:rsidRPr="00CF0621">
        <w:rPr>
          <w:sz w:val="24"/>
          <w:szCs w:val="24"/>
        </w:rPr>
        <w:t xml:space="preserve"> </w:t>
      </w:r>
      <w:r w:rsidR="00760EAA">
        <w:rPr>
          <w:sz w:val="24"/>
          <w:szCs w:val="24"/>
        </w:rPr>
        <w:t xml:space="preserve">u těchto pacientů, kvůli snížené </w:t>
      </w:r>
      <w:proofErr w:type="spellStart"/>
      <w:r w:rsidR="00760EAA">
        <w:rPr>
          <w:sz w:val="24"/>
          <w:szCs w:val="24"/>
        </w:rPr>
        <w:t>pul</w:t>
      </w:r>
      <w:r w:rsidR="004E7674">
        <w:rPr>
          <w:sz w:val="24"/>
          <w:szCs w:val="24"/>
        </w:rPr>
        <w:t>s</w:t>
      </w:r>
      <w:r w:rsidR="00760EAA">
        <w:rPr>
          <w:sz w:val="24"/>
          <w:szCs w:val="24"/>
        </w:rPr>
        <w:t>atilitě</w:t>
      </w:r>
      <w:proofErr w:type="spellEnd"/>
      <w:r w:rsidR="00760EAA">
        <w:rPr>
          <w:sz w:val="24"/>
          <w:szCs w:val="24"/>
        </w:rPr>
        <w:t xml:space="preserve"> srdce, velmi limitovaná</w:t>
      </w:r>
      <w:r w:rsidRPr="00CF0621">
        <w:rPr>
          <w:sz w:val="24"/>
          <w:szCs w:val="24"/>
        </w:rPr>
        <w:t xml:space="preserve"> a</w:t>
      </w:r>
      <w:r w:rsidR="0011020C">
        <w:rPr>
          <w:sz w:val="24"/>
          <w:szCs w:val="24"/>
        </w:rPr>
        <w:t> </w:t>
      </w:r>
      <w:r w:rsidRPr="00CF0621">
        <w:rPr>
          <w:sz w:val="24"/>
          <w:szCs w:val="24"/>
        </w:rPr>
        <w:t xml:space="preserve">v současnosti používané přístroje založené na </w:t>
      </w:r>
      <w:r w:rsidR="00760EAA">
        <w:rPr>
          <w:sz w:val="24"/>
          <w:szCs w:val="24"/>
        </w:rPr>
        <w:t>ultrazvukové metodě (</w:t>
      </w:r>
      <w:r w:rsidR="00F745B7">
        <w:rPr>
          <w:sz w:val="24"/>
          <w:szCs w:val="24"/>
        </w:rPr>
        <w:t>d</w:t>
      </w:r>
      <w:r w:rsidRPr="00CF0621">
        <w:rPr>
          <w:sz w:val="24"/>
          <w:szCs w:val="24"/>
        </w:rPr>
        <w:t>opplerov</w:t>
      </w:r>
      <w:r w:rsidR="00F745B7">
        <w:rPr>
          <w:sz w:val="24"/>
          <w:szCs w:val="24"/>
        </w:rPr>
        <w:t>ská</w:t>
      </w:r>
      <w:r w:rsidRPr="00CF0621">
        <w:rPr>
          <w:sz w:val="24"/>
          <w:szCs w:val="24"/>
        </w:rPr>
        <w:t xml:space="preserve"> techni</w:t>
      </w:r>
      <w:r w:rsidR="00760EAA">
        <w:rPr>
          <w:sz w:val="24"/>
          <w:szCs w:val="24"/>
        </w:rPr>
        <w:t>ka</w:t>
      </w:r>
      <w:r w:rsidRPr="00CF0621">
        <w:rPr>
          <w:sz w:val="24"/>
          <w:szCs w:val="24"/>
        </w:rPr>
        <w:t xml:space="preserve">) nejsou </w:t>
      </w:r>
      <w:r w:rsidR="00760EAA">
        <w:rPr>
          <w:sz w:val="24"/>
          <w:szCs w:val="24"/>
        </w:rPr>
        <w:t xml:space="preserve">pro běžná měření </w:t>
      </w:r>
      <w:r w:rsidRPr="00CF0621">
        <w:rPr>
          <w:sz w:val="24"/>
          <w:szCs w:val="24"/>
        </w:rPr>
        <w:t xml:space="preserve">optimální. </w:t>
      </w:r>
      <w:r w:rsidR="00CF0621" w:rsidRPr="00CF0621">
        <w:rPr>
          <w:sz w:val="24"/>
          <w:szCs w:val="24"/>
        </w:rPr>
        <w:t>V habilitační přednášce budou posluchači seznámeni s</w:t>
      </w:r>
      <w:r w:rsidR="0011020C">
        <w:rPr>
          <w:sz w:val="24"/>
          <w:szCs w:val="24"/>
        </w:rPr>
        <w:t> </w:t>
      </w:r>
      <w:r w:rsidRPr="00CF0621">
        <w:rPr>
          <w:sz w:val="24"/>
          <w:szCs w:val="24"/>
        </w:rPr>
        <w:t>nově navrženou vysoce citlivou okluzivní</w:t>
      </w:r>
      <w:r w:rsidR="00CF0621" w:rsidRPr="00CF0621">
        <w:rPr>
          <w:sz w:val="24"/>
          <w:szCs w:val="24"/>
        </w:rPr>
        <w:t xml:space="preserve"> metodou měření krevního tlaku u pacientů s implantovaným zařízením CF-LVAD a s výsledky </w:t>
      </w:r>
      <w:r w:rsidR="00760EAA">
        <w:rPr>
          <w:sz w:val="24"/>
          <w:szCs w:val="24"/>
        </w:rPr>
        <w:t xml:space="preserve">z </w:t>
      </w:r>
      <w:r w:rsidR="00CF0621" w:rsidRPr="00CF0621">
        <w:rPr>
          <w:sz w:val="24"/>
          <w:szCs w:val="24"/>
        </w:rPr>
        <w:t>prvních klinických testů</w:t>
      </w:r>
      <w:r w:rsidR="00760EAA">
        <w:rPr>
          <w:sz w:val="24"/>
          <w:szCs w:val="24"/>
        </w:rPr>
        <w:t xml:space="preserve"> provedených ve spolupráci s MAYO </w:t>
      </w:r>
      <w:proofErr w:type="spellStart"/>
      <w:r w:rsidR="00760EAA">
        <w:rPr>
          <w:sz w:val="24"/>
          <w:szCs w:val="24"/>
        </w:rPr>
        <w:t>Clinic</w:t>
      </w:r>
      <w:proofErr w:type="spellEnd"/>
      <w:r w:rsidR="00760EAA">
        <w:rPr>
          <w:sz w:val="24"/>
          <w:szCs w:val="24"/>
        </w:rPr>
        <w:t>.</w:t>
      </w:r>
      <w:r w:rsidR="00CF0621" w:rsidRPr="00CF0621">
        <w:rPr>
          <w:sz w:val="24"/>
          <w:szCs w:val="24"/>
        </w:rPr>
        <w:t xml:space="preserve"> </w:t>
      </w:r>
      <w:r w:rsidR="00760EAA">
        <w:rPr>
          <w:sz w:val="24"/>
          <w:szCs w:val="24"/>
        </w:rPr>
        <w:t>Výsledky těchto testů a jednoduchost použití této metody, kdy je měření realizováno pomocí standardní pažní manžety,</w:t>
      </w:r>
      <w:r w:rsidR="00CF0621" w:rsidRPr="00CF0621">
        <w:rPr>
          <w:sz w:val="24"/>
          <w:szCs w:val="24"/>
        </w:rPr>
        <w:t xml:space="preserve"> napovídají, že by se tato metoda </w:t>
      </w:r>
      <w:r w:rsidR="00760EAA">
        <w:rPr>
          <w:sz w:val="24"/>
          <w:szCs w:val="24"/>
        </w:rPr>
        <w:t xml:space="preserve">mohla v budoucnu </w:t>
      </w:r>
      <w:r w:rsidR="00CF0621" w:rsidRPr="00CF0621">
        <w:rPr>
          <w:sz w:val="24"/>
          <w:szCs w:val="24"/>
        </w:rPr>
        <w:t>stát</w:t>
      </w:r>
      <w:r w:rsidRPr="00CF0621">
        <w:rPr>
          <w:sz w:val="24"/>
          <w:szCs w:val="24"/>
        </w:rPr>
        <w:t xml:space="preserve"> zlatý</w:t>
      </w:r>
      <w:r w:rsidR="00CF0621" w:rsidRPr="00CF0621">
        <w:rPr>
          <w:sz w:val="24"/>
          <w:szCs w:val="24"/>
        </w:rPr>
        <w:t>m</w:t>
      </w:r>
      <w:r w:rsidRPr="00CF0621">
        <w:rPr>
          <w:sz w:val="24"/>
          <w:szCs w:val="24"/>
        </w:rPr>
        <w:t xml:space="preserve"> standard</w:t>
      </w:r>
      <w:r w:rsidR="00CF0621" w:rsidRPr="00CF0621">
        <w:rPr>
          <w:sz w:val="24"/>
          <w:szCs w:val="24"/>
        </w:rPr>
        <w:t>em</w:t>
      </w:r>
      <w:r w:rsidRPr="00CF0621">
        <w:rPr>
          <w:sz w:val="24"/>
          <w:szCs w:val="24"/>
        </w:rPr>
        <w:t xml:space="preserve"> pro neinvazivní měření </w:t>
      </w:r>
      <w:r w:rsidR="00CF0621" w:rsidRPr="00CF0621">
        <w:rPr>
          <w:sz w:val="24"/>
          <w:szCs w:val="24"/>
        </w:rPr>
        <w:t>krevního tlaku</w:t>
      </w:r>
      <w:r w:rsidRPr="00CF0621">
        <w:rPr>
          <w:sz w:val="24"/>
          <w:szCs w:val="24"/>
        </w:rPr>
        <w:t xml:space="preserve"> u pacientů s</w:t>
      </w:r>
      <w:r w:rsidR="0011020C">
        <w:rPr>
          <w:sz w:val="24"/>
          <w:szCs w:val="24"/>
        </w:rPr>
        <w:t> </w:t>
      </w:r>
      <w:r w:rsidRPr="00CF0621">
        <w:rPr>
          <w:sz w:val="24"/>
          <w:szCs w:val="24"/>
        </w:rPr>
        <w:t xml:space="preserve">kontinuálním průtokem a minimální </w:t>
      </w:r>
      <w:r w:rsidR="00FE708E">
        <w:rPr>
          <w:sz w:val="24"/>
          <w:szCs w:val="24"/>
        </w:rPr>
        <w:t xml:space="preserve">srdeční </w:t>
      </w:r>
      <w:proofErr w:type="spellStart"/>
      <w:r w:rsidRPr="00CF0621">
        <w:rPr>
          <w:sz w:val="24"/>
          <w:szCs w:val="24"/>
        </w:rPr>
        <w:t>pul</w:t>
      </w:r>
      <w:r w:rsidR="004E7674">
        <w:rPr>
          <w:sz w:val="24"/>
          <w:szCs w:val="24"/>
        </w:rPr>
        <w:t>s</w:t>
      </w:r>
      <w:r w:rsidRPr="00CF0621">
        <w:rPr>
          <w:sz w:val="24"/>
          <w:szCs w:val="24"/>
        </w:rPr>
        <w:t>atilito</w:t>
      </w:r>
      <w:r w:rsidR="00760EAA">
        <w:rPr>
          <w:sz w:val="24"/>
          <w:szCs w:val="24"/>
        </w:rPr>
        <w:t>u</w:t>
      </w:r>
      <w:proofErr w:type="spellEnd"/>
      <w:r w:rsidR="00760EAA">
        <w:rPr>
          <w:sz w:val="24"/>
          <w:szCs w:val="24"/>
        </w:rPr>
        <w:t>.</w:t>
      </w:r>
    </w:p>
    <w:p w14:paraId="0EA5F922" w14:textId="10533FEE" w:rsidR="00813553" w:rsidRDefault="00813553" w:rsidP="00CF0621">
      <w:pPr>
        <w:jc w:val="both"/>
        <w:rPr>
          <w:sz w:val="24"/>
          <w:szCs w:val="24"/>
        </w:rPr>
      </w:pPr>
    </w:p>
    <w:sectPr w:rsidR="0081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9779B"/>
    <w:multiLevelType w:val="hybridMultilevel"/>
    <w:tmpl w:val="8A428DF6"/>
    <w:lvl w:ilvl="0" w:tplc="9D0C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60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1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1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A2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8F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E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8E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E8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D7"/>
    <w:rsid w:val="00006BF3"/>
    <w:rsid w:val="00011981"/>
    <w:rsid w:val="00012499"/>
    <w:rsid w:val="00017740"/>
    <w:rsid w:val="00030173"/>
    <w:rsid w:val="00034C55"/>
    <w:rsid w:val="00040C3F"/>
    <w:rsid w:val="00043FE1"/>
    <w:rsid w:val="00044FA0"/>
    <w:rsid w:val="00051E72"/>
    <w:rsid w:val="000574C8"/>
    <w:rsid w:val="0006748E"/>
    <w:rsid w:val="00080190"/>
    <w:rsid w:val="0008174E"/>
    <w:rsid w:val="000857FA"/>
    <w:rsid w:val="00094619"/>
    <w:rsid w:val="000A486B"/>
    <w:rsid w:val="000A5816"/>
    <w:rsid w:val="000B76AB"/>
    <w:rsid w:val="000C5BF0"/>
    <w:rsid w:val="000D489C"/>
    <w:rsid w:val="000E0D1C"/>
    <w:rsid w:val="000E2F32"/>
    <w:rsid w:val="000E40B3"/>
    <w:rsid w:val="000F3A27"/>
    <w:rsid w:val="000F3B5C"/>
    <w:rsid w:val="0010679D"/>
    <w:rsid w:val="0011020C"/>
    <w:rsid w:val="00113B78"/>
    <w:rsid w:val="00115202"/>
    <w:rsid w:val="00122869"/>
    <w:rsid w:val="001237E4"/>
    <w:rsid w:val="00125797"/>
    <w:rsid w:val="001270D4"/>
    <w:rsid w:val="001318A2"/>
    <w:rsid w:val="00140410"/>
    <w:rsid w:val="0015264B"/>
    <w:rsid w:val="001551B5"/>
    <w:rsid w:val="00162987"/>
    <w:rsid w:val="001631E4"/>
    <w:rsid w:val="001662FA"/>
    <w:rsid w:val="00167B01"/>
    <w:rsid w:val="00172104"/>
    <w:rsid w:val="00181546"/>
    <w:rsid w:val="0018560E"/>
    <w:rsid w:val="00190D8C"/>
    <w:rsid w:val="00194038"/>
    <w:rsid w:val="001A0D36"/>
    <w:rsid w:val="001B0529"/>
    <w:rsid w:val="001B1E0C"/>
    <w:rsid w:val="001C24FF"/>
    <w:rsid w:val="001C70D7"/>
    <w:rsid w:val="001D6794"/>
    <w:rsid w:val="001E074F"/>
    <w:rsid w:val="001E1480"/>
    <w:rsid w:val="001E2337"/>
    <w:rsid w:val="0020762D"/>
    <w:rsid w:val="00213B2E"/>
    <w:rsid w:val="00215F11"/>
    <w:rsid w:val="0022424A"/>
    <w:rsid w:val="00231053"/>
    <w:rsid w:val="002428AA"/>
    <w:rsid w:val="002446E4"/>
    <w:rsid w:val="00251CE1"/>
    <w:rsid w:val="00253CB6"/>
    <w:rsid w:val="00253F96"/>
    <w:rsid w:val="0026435A"/>
    <w:rsid w:val="002670A7"/>
    <w:rsid w:val="00267B8D"/>
    <w:rsid w:val="00273ACF"/>
    <w:rsid w:val="00274B61"/>
    <w:rsid w:val="002836A3"/>
    <w:rsid w:val="00285FB2"/>
    <w:rsid w:val="00286351"/>
    <w:rsid w:val="00286A1B"/>
    <w:rsid w:val="0029237D"/>
    <w:rsid w:val="002A66D4"/>
    <w:rsid w:val="002B4FA0"/>
    <w:rsid w:val="002B7985"/>
    <w:rsid w:val="002E4BF8"/>
    <w:rsid w:val="003113EB"/>
    <w:rsid w:val="00313906"/>
    <w:rsid w:val="0031523E"/>
    <w:rsid w:val="00317088"/>
    <w:rsid w:val="0033285D"/>
    <w:rsid w:val="003340ED"/>
    <w:rsid w:val="0035036D"/>
    <w:rsid w:val="00355053"/>
    <w:rsid w:val="00364436"/>
    <w:rsid w:val="003651FF"/>
    <w:rsid w:val="0037350E"/>
    <w:rsid w:val="00385177"/>
    <w:rsid w:val="003936B5"/>
    <w:rsid w:val="003A073A"/>
    <w:rsid w:val="003A2218"/>
    <w:rsid w:val="003B36DF"/>
    <w:rsid w:val="003D1704"/>
    <w:rsid w:val="003D331A"/>
    <w:rsid w:val="003D49B7"/>
    <w:rsid w:val="003E427B"/>
    <w:rsid w:val="00407F0B"/>
    <w:rsid w:val="00426A82"/>
    <w:rsid w:val="00437250"/>
    <w:rsid w:val="0044424D"/>
    <w:rsid w:val="00447510"/>
    <w:rsid w:val="004521C1"/>
    <w:rsid w:val="0046443C"/>
    <w:rsid w:val="00466D22"/>
    <w:rsid w:val="004706DA"/>
    <w:rsid w:val="0048340B"/>
    <w:rsid w:val="004873E9"/>
    <w:rsid w:val="004975FD"/>
    <w:rsid w:val="004A7772"/>
    <w:rsid w:val="004B5AEA"/>
    <w:rsid w:val="004D4FBC"/>
    <w:rsid w:val="004E3871"/>
    <w:rsid w:val="004E7261"/>
    <w:rsid w:val="004E7674"/>
    <w:rsid w:val="004F0432"/>
    <w:rsid w:val="004F15E7"/>
    <w:rsid w:val="004F5EC9"/>
    <w:rsid w:val="005021C2"/>
    <w:rsid w:val="00503140"/>
    <w:rsid w:val="005141A5"/>
    <w:rsid w:val="00524F67"/>
    <w:rsid w:val="00530210"/>
    <w:rsid w:val="00531FB4"/>
    <w:rsid w:val="00540372"/>
    <w:rsid w:val="00554723"/>
    <w:rsid w:val="00557771"/>
    <w:rsid w:val="00584EDF"/>
    <w:rsid w:val="00587C6B"/>
    <w:rsid w:val="00590022"/>
    <w:rsid w:val="005B6C6A"/>
    <w:rsid w:val="005B7CFC"/>
    <w:rsid w:val="005D22DA"/>
    <w:rsid w:val="005D55A9"/>
    <w:rsid w:val="005E1258"/>
    <w:rsid w:val="005E1FB5"/>
    <w:rsid w:val="005E492E"/>
    <w:rsid w:val="005F3B7B"/>
    <w:rsid w:val="00603315"/>
    <w:rsid w:val="00605211"/>
    <w:rsid w:val="00611995"/>
    <w:rsid w:val="00612455"/>
    <w:rsid w:val="00624970"/>
    <w:rsid w:val="006358DE"/>
    <w:rsid w:val="0063661E"/>
    <w:rsid w:val="00640A92"/>
    <w:rsid w:val="00643094"/>
    <w:rsid w:val="006432DE"/>
    <w:rsid w:val="006474C5"/>
    <w:rsid w:val="00654CAF"/>
    <w:rsid w:val="00655485"/>
    <w:rsid w:val="006555BF"/>
    <w:rsid w:val="00655F0B"/>
    <w:rsid w:val="00667870"/>
    <w:rsid w:val="00670829"/>
    <w:rsid w:val="006717E9"/>
    <w:rsid w:val="00677587"/>
    <w:rsid w:val="00680874"/>
    <w:rsid w:val="0068164B"/>
    <w:rsid w:val="006824AE"/>
    <w:rsid w:val="006844E7"/>
    <w:rsid w:val="0068543D"/>
    <w:rsid w:val="00686973"/>
    <w:rsid w:val="00693A29"/>
    <w:rsid w:val="006A4B0F"/>
    <w:rsid w:val="006B1EED"/>
    <w:rsid w:val="006B5559"/>
    <w:rsid w:val="006E2C29"/>
    <w:rsid w:val="006F3520"/>
    <w:rsid w:val="007049F1"/>
    <w:rsid w:val="00704C85"/>
    <w:rsid w:val="00706ADE"/>
    <w:rsid w:val="00722EF3"/>
    <w:rsid w:val="00746127"/>
    <w:rsid w:val="00760EAA"/>
    <w:rsid w:val="00761A98"/>
    <w:rsid w:val="00765BF1"/>
    <w:rsid w:val="007662FE"/>
    <w:rsid w:val="0076656F"/>
    <w:rsid w:val="00767B4B"/>
    <w:rsid w:val="00786EA6"/>
    <w:rsid w:val="00793F56"/>
    <w:rsid w:val="007A12B9"/>
    <w:rsid w:val="007A61CD"/>
    <w:rsid w:val="007B2F60"/>
    <w:rsid w:val="007B708F"/>
    <w:rsid w:val="007B71D9"/>
    <w:rsid w:val="007C2834"/>
    <w:rsid w:val="007C3DE4"/>
    <w:rsid w:val="007D6B02"/>
    <w:rsid w:val="007E2949"/>
    <w:rsid w:val="007E3290"/>
    <w:rsid w:val="007E61A2"/>
    <w:rsid w:val="007E672F"/>
    <w:rsid w:val="007F100C"/>
    <w:rsid w:val="007F6B99"/>
    <w:rsid w:val="007F7FA4"/>
    <w:rsid w:val="00807F13"/>
    <w:rsid w:val="00812225"/>
    <w:rsid w:val="00813553"/>
    <w:rsid w:val="008173BA"/>
    <w:rsid w:val="00822544"/>
    <w:rsid w:val="00822CC3"/>
    <w:rsid w:val="00826BC8"/>
    <w:rsid w:val="00826BF8"/>
    <w:rsid w:val="00833328"/>
    <w:rsid w:val="00833550"/>
    <w:rsid w:val="00833F45"/>
    <w:rsid w:val="008353E5"/>
    <w:rsid w:val="008355CC"/>
    <w:rsid w:val="00837056"/>
    <w:rsid w:val="00837881"/>
    <w:rsid w:val="00864754"/>
    <w:rsid w:val="0087460D"/>
    <w:rsid w:val="0087645E"/>
    <w:rsid w:val="00887820"/>
    <w:rsid w:val="00894EDF"/>
    <w:rsid w:val="008B1A0C"/>
    <w:rsid w:val="008B3307"/>
    <w:rsid w:val="008B387F"/>
    <w:rsid w:val="008B6799"/>
    <w:rsid w:val="008B7C85"/>
    <w:rsid w:val="008C29AC"/>
    <w:rsid w:val="008C4714"/>
    <w:rsid w:val="008D1AAC"/>
    <w:rsid w:val="008E1336"/>
    <w:rsid w:val="008E2BCC"/>
    <w:rsid w:val="008E67AC"/>
    <w:rsid w:val="008F0E42"/>
    <w:rsid w:val="00901A10"/>
    <w:rsid w:val="00907984"/>
    <w:rsid w:val="00924FA6"/>
    <w:rsid w:val="009256CE"/>
    <w:rsid w:val="00927F9C"/>
    <w:rsid w:val="00932271"/>
    <w:rsid w:val="00940363"/>
    <w:rsid w:val="00945848"/>
    <w:rsid w:val="00951706"/>
    <w:rsid w:val="00955FD3"/>
    <w:rsid w:val="009563DF"/>
    <w:rsid w:val="00957181"/>
    <w:rsid w:val="009634C0"/>
    <w:rsid w:val="00975947"/>
    <w:rsid w:val="0098517D"/>
    <w:rsid w:val="00990D21"/>
    <w:rsid w:val="00991567"/>
    <w:rsid w:val="00996B36"/>
    <w:rsid w:val="00997099"/>
    <w:rsid w:val="009A0FB6"/>
    <w:rsid w:val="009B32C5"/>
    <w:rsid w:val="009B6D1A"/>
    <w:rsid w:val="009C11D6"/>
    <w:rsid w:val="009C22A5"/>
    <w:rsid w:val="009D168C"/>
    <w:rsid w:val="009D7F96"/>
    <w:rsid w:val="00A02326"/>
    <w:rsid w:val="00A10F7F"/>
    <w:rsid w:val="00A11C11"/>
    <w:rsid w:val="00A26A7D"/>
    <w:rsid w:val="00A26C5D"/>
    <w:rsid w:val="00A42AAD"/>
    <w:rsid w:val="00A4697B"/>
    <w:rsid w:val="00A531B7"/>
    <w:rsid w:val="00A53EB2"/>
    <w:rsid w:val="00A56087"/>
    <w:rsid w:val="00A83F2B"/>
    <w:rsid w:val="00A85BEE"/>
    <w:rsid w:val="00A93A76"/>
    <w:rsid w:val="00AA6632"/>
    <w:rsid w:val="00AB0863"/>
    <w:rsid w:val="00AB0B7B"/>
    <w:rsid w:val="00AB146C"/>
    <w:rsid w:val="00AB18C8"/>
    <w:rsid w:val="00AB5147"/>
    <w:rsid w:val="00AB6AEC"/>
    <w:rsid w:val="00AD50E7"/>
    <w:rsid w:val="00AF25E6"/>
    <w:rsid w:val="00B11A73"/>
    <w:rsid w:val="00B11DC9"/>
    <w:rsid w:val="00B163F9"/>
    <w:rsid w:val="00B31694"/>
    <w:rsid w:val="00B33B87"/>
    <w:rsid w:val="00B36B67"/>
    <w:rsid w:val="00B44CD2"/>
    <w:rsid w:val="00B45BF0"/>
    <w:rsid w:val="00B45E2F"/>
    <w:rsid w:val="00B46557"/>
    <w:rsid w:val="00B533C7"/>
    <w:rsid w:val="00B53477"/>
    <w:rsid w:val="00B548D4"/>
    <w:rsid w:val="00B576E9"/>
    <w:rsid w:val="00B65C14"/>
    <w:rsid w:val="00B71AA5"/>
    <w:rsid w:val="00B74881"/>
    <w:rsid w:val="00B878A6"/>
    <w:rsid w:val="00BB2C47"/>
    <w:rsid w:val="00BE0562"/>
    <w:rsid w:val="00BF0AFD"/>
    <w:rsid w:val="00C0128E"/>
    <w:rsid w:val="00C029B0"/>
    <w:rsid w:val="00C04594"/>
    <w:rsid w:val="00C05882"/>
    <w:rsid w:val="00C112D9"/>
    <w:rsid w:val="00C17521"/>
    <w:rsid w:val="00C17C09"/>
    <w:rsid w:val="00C21BC9"/>
    <w:rsid w:val="00C262DB"/>
    <w:rsid w:val="00C3070D"/>
    <w:rsid w:val="00C34411"/>
    <w:rsid w:val="00C34ECA"/>
    <w:rsid w:val="00C358DA"/>
    <w:rsid w:val="00C449DB"/>
    <w:rsid w:val="00C53DAF"/>
    <w:rsid w:val="00C63919"/>
    <w:rsid w:val="00C643CC"/>
    <w:rsid w:val="00C65D6B"/>
    <w:rsid w:val="00C67792"/>
    <w:rsid w:val="00C81B6C"/>
    <w:rsid w:val="00C9093F"/>
    <w:rsid w:val="00C91E0B"/>
    <w:rsid w:val="00C950DC"/>
    <w:rsid w:val="00CA5BDF"/>
    <w:rsid w:val="00CD02F3"/>
    <w:rsid w:val="00CE1FC3"/>
    <w:rsid w:val="00CE24BF"/>
    <w:rsid w:val="00CF0621"/>
    <w:rsid w:val="00CF0DE2"/>
    <w:rsid w:val="00D219C5"/>
    <w:rsid w:val="00D31C26"/>
    <w:rsid w:val="00D41A57"/>
    <w:rsid w:val="00D50D75"/>
    <w:rsid w:val="00D5139A"/>
    <w:rsid w:val="00D578CC"/>
    <w:rsid w:val="00D716B4"/>
    <w:rsid w:val="00D97F9D"/>
    <w:rsid w:val="00DA5AAD"/>
    <w:rsid w:val="00DB0CED"/>
    <w:rsid w:val="00DB1ED4"/>
    <w:rsid w:val="00DB4B5A"/>
    <w:rsid w:val="00DC3B9B"/>
    <w:rsid w:val="00DC5BA3"/>
    <w:rsid w:val="00DD16AF"/>
    <w:rsid w:val="00DE2139"/>
    <w:rsid w:val="00DF53FC"/>
    <w:rsid w:val="00E023C2"/>
    <w:rsid w:val="00E0303D"/>
    <w:rsid w:val="00E154C4"/>
    <w:rsid w:val="00E21000"/>
    <w:rsid w:val="00E315E1"/>
    <w:rsid w:val="00E3496D"/>
    <w:rsid w:val="00E3744A"/>
    <w:rsid w:val="00E4776F"/>
    <w:rsid w:val="00E65A7A"/>
    <w:rsid w:val="00E6706B"/>
    <w:rsid w:val="00E67341"/>
    <w:rsid w:val="00E81CFA"/>
    <w:rsid w:val="00E85567"/>
    <w:rsid w:val="00E86438"/>
    <w:rsid w:val="00E86A4C"/>
    <w:rsid w:val="00EA5305"/>
    <w:rsid w:val="00EA6EA6"/>
    <w:rsid w:val="00EC5B17"/>
    <w:rsid w:val="00EE109A"/>
    <w:rsid w:val="00EE5C5A"/>
    <w:rsid w:val="00F07E3A"/>
    <w:rsid w:val="00F10178"/>
    <w:rsid w:val="00F22946"/>
    <w:rsid w:val="00F258A9"/>
    <w:rsid w:val="00F44E17"/>
    <w:rsid w:val="00F55293"/>
    <w:rsid w:val="00F57DD3"/>
    <w:rsid w:val="00F66838"/>
    <w:rsid w:val="00F7090B"/>
    <w:rsid w:val="00F745B7"/>
    <w:rsid w:val="00F81DA3"/>
    <w:rsid w:val="00F83107"/>
    <w:rsid w:val="00F842DA"/>
    <w:rsid w:val="00F95FC4"/>
    <w:rsid w:val="00F96F3B"/>
    <w:rsid w:val="00FA74F4"/>
    <w:rsid w:val="00FB33B3"/>
    <w:rsid w:val="00FC1ACB"/>
    <w:rsid w:val="00FD537D"/>
    <w:rsid w:val="00FE56BA"/>
    <w:rsid w:val="00FE708E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F529"/>
  <w15:chartTrackingRefBased/>
  <w15:docId w15:val="{CDF69C2F-4949-4250-98DF-E18CB86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3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7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Fabián</dc:creator>
  <cp:keywords/>
  <dc:description/>
  <cp:lastModifiedBy>Honza</cp:lastModifiedBy>
  <cp:revision>2</cp:revision>
  <dcterms:created xsi:type="dcterms:W3CDTF">2023-03-04T11:03:00Z</dcterms:created>
  <dcterms:modified xsi:type="dcterms:W3CDTF">2023-03-04T11:03:00Z</dcterms:modified>
</cp:coreProperties>
</file>