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10FE8" w14:textId="70BC3223" w:rsidR="00536DD4" w:rsidRPr="00B527D3" w:rsidRDefault="00D94EB1" w:rsidP="00067294">
      <w:pPr>
        <w:pStyle w:val="Nadpis24B"/>
        <w:rPr>
          <w:rFonts w:asciiTheme="minorHAnsi" w:hAnsiTheme="minorHAnsi"/>
          <w:sz w:val="28"/>
          <w:szCs w:val="28"/>
        </w:rPr>
        <w:sectPr w:rsidR="00536DD4" w:rsidRPr="00B527D3" w:rsidSect="004F4F49">
          <w:headerReference w:type="default" r:id="rId8"/>
          <w:pgSz w:w="11906" w:h="16838"/>
          <w:pgMar w:top="567" w:right="1134" w:bottom="2268" w:left="1134" w:header="0" w:footer="0" w:gutter="0"/>
          <w:cols w:space="708"/>
          <w:docGrid w:linePitch="360"/>
        </w:sectPr>
      </w:pPr>
      <w:bookmarkStart w:id="0" w:name="_GoBack"/>
      <w:bookmarkEnd w:id="0"/>
      <w:r>
        <w:rPr>
          <w:noProof/>
          <w:lang w:eastAsia="cs-CZ"/>
        </w:rPr>
        <w:drawing>
          <wp:anchor distT="0" distB="0" distL="114300" distR="114300" simplePos="0" relativeHeight="251659264" behindDoc="1" locked="0" layoutInCell="1" allowOverlap="1" wp14:anchorId="487CCD2F" wp14:editId="1D198098">
            <wp:simplePos x="0" y="0"/>
            <wp:positionH relativeFrom="margin">
              <wp:posOffset>4411345</wp:posOffset>
            </wp:positionH>
            <wp:positionV relativeFrom="paragraph">
              <wp:posOffset>-140970</wp:posOffset>
            </wp:positionV>
            <wp:extent cx="1666059" cy="890042"/>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059" cy="8900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06B5">
        <w:rPr>
          <w:noProof/>
          <w:lang w:eastAsia="cs-CZ"/>
        </w:rPr>
        <w:drawing>
          <wp:anchor distT="0" distB="0" distL="114300" distR="114300" simplePos="0" relativeHeight="251660288" behindDoc="1" locked="0" layoutInCell="1" allowOverlap="1" wp14:anchorId="28D616A3" wp14:editId="7EDC65B1">
            <wp:simplePos x="0" y="0"/>
            <wp:positionH relativeFrom="margin">
              <wp:posOffset>68580</wp:posOffset>
            </wp:positionH>
            <wp:positionV relativeFrom="margin">
              <wp:posOffset>6350</wp:posOffset>
            </wp:positionV>
            <wp:extent cx="1631950" cy="795655"/>
            <wp:effectExtent l="0" t="0" r="6350" b="4445"/>
            <wp:wrapTight wrapText="bothSides">
              <wp:wrapPolygon edited="0">
                <wp:start x="0" y="0"/>
                <wp:lineTo x="0" y="21204"/>
                <wp:lineTo x="21432" y="21204"/>
                <wp:lineTo x="21432" y="0"/>
                <wp:lineTo x="0" y="0"/>
              </wp:wrapPolygon>
            </wp:wrapTight>
            <wp:docPr id="3" name="Obrázek 3" descr="C:\Users\filipovas\Desktop\CV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lipovas\Desktop\CVUT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95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601B2E" w:rsidRPr="00601B2E">
        <w:rPr>
          <w:rFonts w:asciiTheme="minorHAnsi" w:hAnsiTheme="minorHAnsi"/>
          <w:noProof/>
          <w:sz w:val="28"/>
          <w:szCs w:val="28"/>
          <w:lang w:eastAsia="cs-CZ"/>
        </w:rPr>
        <w:drawing>
          <wp:anchor distT="0" distB="0" distL="114300" distR="114300" simplePos="0" relativeHeight="251662336" behindDoc="1" locked="0" layoutInCell="1" allowOverlap="1" wp14:anchorId="7BA45F3F" wp14:editId="35220601">
            <wp:simplePos x="0" y="0"/>
            <wp:positionH relativeFrom="page">
              <wp:posOffset>2857500</wp:posOffset>
            </wp:positionH>
            <wp:positionV relativeFrom="page">
              <wp:posOffset>495300</wp:posOffset>
            </wp:positionV>
            <wp:extent cx="1752864" cy="812002"/>
            <wp:effectExtent l="0" t="0" r="0" b="7620"/>
            <wp:wrapTight wrapText="bothSides">
              <wp:wrapPolygon edited="0">
                <wp:start x="0" y="0"/>
                <wp:lineTo x="0" y="21296"/>
                <wp:lineTo x="21365" y="21296"/>
                <wp:lineTo x="21365" y="0"/>
                <wp:lineTo x="0" y="0"/>
              </wp:wrapPolygon>
            </wp:wrapTight>
            <wp:docPr id="1" name="Obrázek 1" descr="C:\Users\Štěpánka\Downloads\SÚKL-CZ - bez claimu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Štěpánka\Downloads\SÚKL-CZ - bez claimu CMY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864" cy="8120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C1671" w14:textId="791468B9" w:rsidR="00C979D4" w:rsidRDefault="00C979D4" w:rsidP="00067294">
      <w:pPr>
        <w:spacing w:after="0" w:line="240" w:lineRule="auto"/>
        <w:jc w:val="both"/>
        <w:rPr>
          <w:rFonts w:asciiTheme="minorHAnsi" w:hAnsiTheme="minorHAnsi" w:cs="Arial"/>
          <w:b/>
          <w:bCs/>
          <w:szCs w:val="22"/>
        </w:rPr>
      </w:pPr>
    </w:p>
    <w:p w14:paraId="5A85BAC0" w14:textId="3E49063D" w:rsidR="00C979D4" w:rsidRDefault="00C979D4" w:rsidP="00067294">
      <w:pPr>
        <w:spacing w:after="0" w:line="240" w:lineRule="auto"/>
        <w:jc w:val="both"/>
        <w:rPr>
          <w:rFonts w:asciiTheme="minorHAnsi" w:hAnsiTheme="minorHAnsi" w:cs="Arial"/>
          <w:b/>
          <w:bCs/>
          <w:szCs w:val="22"/>
        </w:rPr>
      </w:pPr>
    </w:p>
    <w:p w14:paraId="575A3F73" w14:textId="6CA67515" w:rsidR="00C979D4" w:rsidRDefault="00C979D4" w:rsidP="00067294">
      <w:pPr>
        <w:spacing w:after="0" w:line="240" w:lineRule="auto"/>
        <w:jc w:val="both"/>
        <w:rPr>
          <w:rFonts w:asciiTheme="minorHAnsi" w:hAnsiTheme="minorHAnsi" w:cs="Arial"/>
          <w:b/>
          <w:bCs/>
          <w:szCs w:val="22"/>
        </w:rPr>
      </w:pPr>
    </w:p>
    <w:p w14:paraId="3C41079A" w14:textId="02736A7C" w:rsidR="00C979D4" w:rsidRDefault="00C979D4" w:rsidP="00067294">
      <w:pPr>
        <w:spacing w:after="0" w:line="240" w:lineRule="auto"/>
        <w:jc w:val="both"/>
        <w:rPr>
          <w:rFonts w:asciiTheme="minorHAnsi" w:hAnsiTheme="minorHAnsi" w:cs="Arial"/>
          <w:b/>
          <w:bCs/>
          <w:szCs w:val="22"/>
        </w:rPr>
      </w:pPr>
    </w:p>
    <w:p w14:paraId="619816D8" w14:textId="7CAAF976" w:rsidR="001E53B2" w:rsidRDefault="001E53B2" w:rsidP="00067294">
      <w:pPr>
        <w:spacing w:after="0" w:line="240" w:lineRule="auto"/>
        <w:jc w:val="center"/>
        <w:rPr>
          <w:rFonts w:asciiTheme="minorHAnsi" w:hAnsiTheme="minorHAnsi" w:cs="Arial"/>
          <w:b/>
          <w:bCs/>
          <w:sz w:val="32"/>
          <w:szCs w:val="32"/>
        </w:rPr>
      </w:pPr>
    </w:p>
    <w:p w14:paraId="25CD7D35" w14:textId="0BD8DDCC" w:rsidR="00C979D4" w:rsidRPr="00681EBE" w:rsidRDefault="00C979D4" w:rsidP="00067294">
      <w:pPr>
        <w:spacing w:after="0" w:line="240" w:lineRule="auto"/>
        <w:jc w:val="center"/>
        <w:rPr>
          <w:rFonts w:asciiTheme="minorHAnsi" w:hAnsiTheme="minorHAnsi" w:cs="Arial"/>
          <w:b/>
          <w:bCs/>
          <w:sz w:val="32"/>
          <w:szCs w:val="32"/>
        </w:rPr>
      </w:pPr>
      <w:r w:rsidRPr="00681EBE">
        <w:rPr>
          <w:rFonts w:asciiTheme="minorHAnsi" w:hAnsiTheme="minorHAnsi" w:cs="Arial"/>
          <w:b/>
          <w:bCs/>
          <w:sz w:val="32"/>
          <w:szCs w:val="32"/>
        </w:rPr>
        <w:t>TISKOVÁ ZPRÁVA</w:t>
      </w:r>
    </w:p>
    <w:p w14:paraId="5749210F" w14:textId="48EC2D67" w:rsidR="00DD644E" w:rsidRDefault="0093370F" w:rsidP="00067294">
      <w:pPr>
        <w:spacing w:after="0" w:line="240" w:lineRule="auto"/>
        <w:jc w:val="center"/>
      </w:pPr>
      <w:r>
        <w:t>Praha</w:t>
      </w:r>
      <w:r w:rsidR="00E07274">
        <w:t xml:space="preserve">, </w:t>
      </w:r>
      <w:r w:rsidR="00681EBE">
        <w:t>14</w:t>
      </w:r>
      <w:r w:rsidR="00F12787">
        <w:t>.</w:t>
      </w:r>
      <w:r w:rsidR="004D525D">
        <w:t xml:space="preserve"> </w:t>
      </w:r>
      <w:r w:rsidR="00681EBE">
        <w:t>září</w:t>
      </w:r>
      <w:r w:rsidR="00500F72">
        <w:t xml:space="preserve"> </w:t>
      </w:r>
      <w:r w:rsidR="00DD644E">
        <w:t>20</w:t>
      </w:r>
      <w:r w:rsidR="004A004A">
        <w:t>20</w:t>
      </w:r>
    </w:p>
    <w:p w14:paraId="7D948ABF" w14:textId="77777777" w:rsidR="00681EBE" w:rsidRDefault="00681EBE" w:rsidP="00067294">
      <w:pPr>
        <w:spacing w:after="0" w:line="240" w:lineRule="auto"/>
        <w:jc w:val="center"/>
      </w:pPr>
    </w:p>
    <w:p w14:paraId="4FF5F8E0" w14:textId="77777777" w:rsidR="003F49B2" w:rsidRDefault="003F49B2" w:rsidP="00067294">
      <w:pPr>
        <w:spacing w:after="0" w:line="240" w:lineRule="auto"/>
        <w:jc w:val="center"/>
        <w:rPr>
          <w:b/>
          <w:sz w:val="26"/>
          <w:szCs w:val="26"/>
        </w:rPr>
      </w:pPr>
      <w:r>
        <w:rPr>
          <w:b/>
          <w:sz w:val="26"/>
          <w:szCs w:val="26"/>
        </w:rPr>
        <w:t xml:space="preserve">Se zaváděním </w:t>
      </w:r>
      <w:r w:rsidR="005F06B5" w:rsidRPr="005F06B5">
        <w:rPr>
          <w:b/>
          <w:sz w:val="26"/>
          <w:szCs w:val="26"/>
        </w:rPr>
        <w:t>osobní</w:t>
      </w:r>
      <w:r>
        <w:rPr>
          <w:b/>
          <w:sz w:val="26"/>
          <w:szCs w:val="26"/>
        </w:rPr>
        <w:t>ch</w:t>
      </w:r>
      <w:r w:rsidR="005F06B5" w:rsidRPr="005F06B5">
        <w:rPr>
          <w:b/>
          <w:sz w:val="26"/>
          <w:szCs w:val="26"/>
        </w:rPr>
        <w:t xml:space="preserve"> ochranný</w:t>
      </w:r>
      <w:r>
        <w:rPr>
          <w:b/>
          <w:sz w:val="26"/>
          <w:szCs w:val="26"/>
        </w:rPr>
        <w:t>ch</w:t>
      </w:r>
      <w:r w:rsidR="005F06B5" w:rsidRPr="005F06B5">
        <w:rPr>
          <w:b/>
          <w:sz w:val="26"/>
          <w:szCs w:val="26"/>
        </w:rPr>
        <w:t xml:space="preserve"> a zdravotnický</w:t>
      </w:r>
      <w:r>
        <w:rPr>
          <w:b/>
          <w:sz w:val="26"/>
          <w:szCs w:val="26"/>
        </w:rPr>
        <w:t>ch</w:t>
      </w:r>
      <w:r w:rsidR="005F06B5" w:rsidRPr="005F06B5">
        <w:rPr>
          <w:b/>
          <w:sz w:val="26"/>
          <w:szCs w:val="26"/>
        </w:rPr>
        <w:t xml:space="preserve"> prostředků</w:t>
      </w:r>
      <w:r>
        <w:rPr>
          <w:b/>
          <w:sz w:val="26"/>
          <w:szCs w:val="26"/>
        </w:rPr>
        <w:t xml:space="preserve"> </w:t>
      </w:r>
    </w:p>
    <w:p w14:paraId="35C799CD" w14:textId="49618BC1" w:rsidR="00986BD6" w:rsidRPr="005F06B5" w:rsidRDefault="003F49B2" w:rsidP="003F49B2">
      <w:pPr>
        <w:spacing w:after="0" w:line="240" w:lineRule="auto"/>
        <w:jc w:val="center"/>
        <w:rPr>
          <w:b/>
          <w:sz w:val="26"/>
          <w:szCs w:val="26"/>
        </w:rPr>
      </w:pPr>
      <w:r>
        <w:rPr>
          <w:b/>
          <w:sz w:val="26"/>
          <w:szCs w:val="26"/>
        </w:rPr>
        <w:t>od tuzemských výrobců pomáhají nejen dotační programy</w:t>
      </w:r>
    </w:p>
    <w:p w14:paraId="469BAC3C" w14:textId="77777777" w:rsidR="00681EBE" w:rsidRDefault="00681EBE" w:rsidP="00067294">
      <w:pPr>
        <w:spacing w:after="0" w:line="240" w:lineRule="auto"/>
        <w:jc w:val="right"/>
      </w:pPr>
    </w:p>
    <w:p w14:paraId="01A45D81" w14:textId="57FC45A4" w:rsidR="001A3622" w:rsidRDefault="001A3622" w:rsidP="00067294">
      <w:pPr>
        <w:spacing w:after="0" w:line="240" w:lineRule="auto"/>
        <w:rPr>
          <w:b/>
          <w:szCs w:val="22"/>
        </w:rPr>
      </w:pPr>
      <w:r w:rsidRPr="001A3622">
        <w:rPr>
          <w:b/>
          <w:szCs w:val="22"/>
        </w:rPr>
        <w:t>Speciální p</w:t>
      </w:r>
      <w:r w:rsidR="003F49B2">
        <w:rPr>
          <w:b/>
          <w:szCs w:val="22"/>
        </w:rPr>
        <w:t xml:space="preserve">rogramy, poskytování informací, </w:t>
      </w:r>
      <w:r w:rsidRPr="001A3622">
        <w:rPr>
          <w:b/>
          <w:szCs w:val="22"/>
        </w:rPr>
        <w:t xml:space="preserve">spolupráce při vývoji, výrobě a certifikování osobních ochranných i zdravotnických prostředků </w:t>
      </w:r>
      <w:r>
        <w:rPr>
          <w:b/>
          <w:szCs w:val="22"/>
        </w:rPr>
        <w:t>aj</w:t>
      </w:r>
      <w:r w:rsidRPr="001A3622">
        <w:rPr>
          <w:b/>
          <w:szCs w:val="22"/>
        </w:rPr>
        <w:t xml:space="preserve">. Příklady toho, jak Ministerstvo průmyslu a obchodu </w:t>
      </w:r>
      <w:r>
        <w:rPr>
          <w:b/>
          <w:szCs w:val="22"/>
        </w:rPr>
        <w:t xml:space="preserve">během </w:t>
      </w:r>
      <w:r w:rsidR="001E53B2">
        <w:rPr>
          <w:b/>
          <w:szCs w:val="22"/>
        </w:rPr>
        <w:t xml:space="preserve">pandemie koronaviru </w:t>
      </w:r>
      <w:r w:rsidR="002D1A6A">
        <w:rPr>
          <w:b/>
          <w:szCs w:val="22"/>
        </w:rPr>
        <w:t xml:space="preserve">pomohlo a </w:t>
      </w:r>
      <w:r w:rsidR="009C5BB9">
        <w:rPr>
          <w:b/>
          <w:szCs w:val="22"/>
        </w:rPr>
        <w:t xml:space="preserve">dál </w:t>
      </w:r>
      <w:r w:rsidRPr="001A3622">
        <w:rPr>
          <w:b/>
          <w:szCs w:val="22"/>
        </w:rPr>
        <w:t>pomáhá nejen českým vý</w:t>
      </w:r>
      <w:r w:rsidR="009C5BB9">
        <w:rPr>
          <w:b/>
          <w:szCs w:val="22"/>
        </w:rPr>
        <w:t xml:space="preserve">robcům. Spolupracuje </w:t>
      </w:r>
      <w:r w:rsidRPr="001A3622">
        <w:rPr>
          <w:b/>
          <w:szCs w:val="22"/>
        </w:rPr>
        <w:t>také s akademickou obcí, například s Českým vysokým učením technický</w:t>
      </w:r>
      <w:r w:rsidR="00924809">
        <w:rPr>
          <w:b/>
          <w:szCs w:val="22"/>
        </w:rPr>
        <w:t>m</w:t>
      </w:r>
      <w:r w:rsidR="0081740F">
        <w:rPr>
          <w:b/>
          <w:szCs w:val="22"/>
        </w:rPr>
        <w:t xml:space="preserve"> </w:t>
      </w:r>
      <w:r w:rsidRPr="001A3622">
        <w:rPr>
          <w:b/>
          <w:szCs w:val="22"/>
        </w:rPr>
        <w:t xml:space="preserve">v Praze. </w:t>
      </w:r>
      <w:r>
        <w:rPr>
          <w:b/>
          <w:szCs w:val="22"/>
        </w:rPr>
        <w:t>Díky těmto subjektů</w:t>
      </w:r>
      <w:r w:rsidR="002D1A6A">
        <w:rPr>
          <w:b/>
          <w:szCs w:val="22"/>
        </w:rPr>
        <w:t>m</w:t>
      </w:r>
      <w:r>
        <w:rPr>
          <w:b/>
          <w:szCs w:val="22"/>
        </w:rPr>
        <w:t xml:space="preserve"> tak mimo jiné došlo k</w:t>
      </w:r>
      <w:r w:rsidRPr="001A3622">
        <w:rPr>
          <w:b/>
          <w:szCs w:val="22"/>
        </w:rPr>
        <w:t xml:space="preserve"> vývoji a výrobě respirátoru RP95-M či ventilátoru CoroVent.</w:t>
      </w:r>
      <w:r>
        <w:rPr>
          <w:b/>
          <w:szCs w:val="22"/>
        </w:rPr>
        <w:t xml:space="preserve"> </w:t>
      </w:r>
    </w:p>
    <w:p w14:paraId="3AF39BAE" w14:textId="77777777" w:rsidR="001A3622" w:rsidRPr="008F4EE7" w:rsidRDefault="001A3622" w:rsidP="00067294">
      <w:pPr>
        <w:spacing w:after="0" w:line="240" w:lineRule="auto"/>
        <w:rPr>
          <w:b/>
          <w:sz w:val="24"/>
        </w:rPr>
      </w:pPr>
    </w:p>
    <w:p w14:paraId="13054B1E" w14:textId="1177D587" w:rsidR="00004D07" w:rsidRDefault="00004D07" w:rsidP="00067294">
      <w:pPr>
        <w:spacing w:after="0" w:line="240" w:lineRule="auto"/>
        <w:rPr>
          <w:i/>
        </w:rPr>
      </w:pPr>
      <w:r>
        <w:rPr>
          <w:i/>
        </w:rPr>
        <w:t>„Situace s pandemií koronaviru byla pro všechny úplně nová. Abychom ochránili zdraví občanů, museli jsme ze dne na den</w:t>
      </w:r>
      <w:r w:rsidR="009C5BB9">
        <w:rPr>
          <w:i/>
        </w:rPr>
        <w:t xml:space="preserve"> zastavit tuzemskou ekonomiku. A </w:t>
      </w:r>
      <w:r>
        <w:rPr>
          <w:i/>
        </w:rPr>
        <w:t xml:space="preserve">je logické, že po uvolnění opatření maximálně podporujeme restart podnikání. </w:t>
      </w:r>
      <w:r w:rsidR="009C5BB9">
        <w:rPr>
          <w:i/>
        </w:rPr>
        <w:t xml:space="preserve">Díky </w:t>
      </w:r>
      <w:r w:rsidR="003F49B2" w:rsidRPr="003F49B2">
        <w:rPr>
          <w:i/>
          <w:szCs w:val="22"/>
        </w:rPr>
        <w:t xml:space="preserve">MPO </w:t>
      </w:r>
      <w:r w:rsidR="009C5BB9">
        <w:rPr>
          <w:i/>
          <w:szCs w:val="22"/>
        </w:rPr>
        <w:t xml:space="preserve">tak </w:t>
      </w:r>
      <w:r w:rsidR="003F49B2" w:rsidRPr="003F49B2">
        <w:rPr>
          <w:i/>
          <w:szCs w:val="22"/>
        </w:rPr>
        <w:t>vznikly</w:t>
      </w:r>
      <w:r w:rsidR="009C5BB9">
        <w:rPr>
          <w:i/>
          <w:szCs w:val="22"/>
        </w:rPr>
        <w:t xml:space="preserve"> či je</w:t>
      </w:r>
      <w:r w:rsidR="003F49B2" w:rsidRPr="003F49B2">
        <w:rPr>
          <w:i/>
          <w:szCs w:val="22"/>
        </w:rPr>
        <w:t xml:space="preserve"> možné využít řadu programů</w:t>
      </w:r>
      <w:r w:rsidR="009C5BB9">
        <w:rPr>
          <w:i/>
          <w:szCs w:val="22"/>
        </w:rPr>
        <w:t xml:space="preserve"> na pomoc podnikatelům</w:t>
      </w:r>
      <w:r w:rsidR="003F49B2" w:rsidRPr="003F49B2">
        <w:rPr>
          <w:i/>
          <w:szCs w:val="22"/>
        </w:rPr>
        <w:t>, například Czech Rise Up, Country for the Future, Inovační vouchery COVID, Technologie COVID, Inovace-</w:t>
      </w:r>
      <w:r w:rsidR="003F49B2">
        <w:rPr>
          <w:i/>
          <w:szCs w:val="22"/>
        </w:rPr>
        <w:t>Inovační projekt, COVID-Nájemné aj.</w:t>
      </w:r>
      <w:r w:rsidR="003F49B2" w:rsidRPr="003F49B2">
        <w:rPr>
          <w:i/>
          <w:szCs w:val="22"/>
        </w:rPr>
        <w:t xml:space="preserve">,“ </w:t>
      </w:r>
      <w:r>
        <w:t xml:space="preserve">říká </w:t>
      </w:r>
      <w:r>
        <w:rPr>
          <w:b/>
        </w:rPr>
        <w:t xml:space="preserve">vicepremiér a ministr průmyslu a obchodu Karel Havlíček </w:t>
      </w:r>
      <w:r>
        <w:t xml:space="preserve">a dodává: </w:t>
      </w:r>
      <w:r>
        <w:rPr>
          <w:i/>
        </w:rPr>
        <w:t xml:space="preserve">„Je nutné, aby programy nejen kompenzovaly ztráty, ale i stimulovaly výrobu produktů pro ochranu zdraví a bezpečí lidí. Podpořili jsme tak mnoho subjektů při vývoji osobních ochranných či zdravotnických prostředků, pomáháme samozřejmě i při zavádění novinek na trh a v dalším exportu firem i do zahraničí.“          </w:t>
      </w:r>
    </w:p>
    <w:p w14:paraId="0F614833" w14:textId="77777777" w:rsidR="00422AF3" w:rsidRDefault="00422AF3" w:rsidP="00067294">
      <w:pPr>
        <w:spacing w:after="0" w:line="240" w:lineRule="auto"/>
        <w:rPr>
          <w:szCs w:val="22"/>
        </w:rPr>
      </w:pPr>
    </w:p>
    <w:p w14:paraId="2DBF20C9" w14:textId="77777777" w:rsidR="0081740F" w:rsidRDefault="00422AF3" w:rsidP="00067294">
      <w:pPr>
        <w:spacing w:after="0" w:line="240" w:lineRule="auto"/>
        <w:rPr>
          <w:b/>
          <w:sz w:val="24"/>
        </w:rPr>
      </w:pPr>
      <w:r w:rsidRPr="008F4EE7">
        <w:rPr>
          <w:b/>
          <w:sz w:val="24"/>
        </w:rPr>
        <w:t>Osobní ochranné a zdravotnické prostředky</w:t>
      </w:r>
    </w:p>
    <w:p w14:paraId="7C430E86" w14:textId="76CC4BB6" w:rsidR="001A564D" w:rsidRPr="0081740F" w:rsidRDefault="002D1A6A" w:rsidP="00067294">
      <w:pPr>
        <w:spacing w:after="0" w:line="240" w:lineRule="auto"/>
      </w:pPr>
      <w:r w:rsidRPr="002D1A6A">
        <w:t>Během pandemie koronaviru řada</w:t>
      </w:r>
      <w:r>
        <w:t xml:space="preserve"> univerzit i</w:t>
      </w:r>
      <w:r w:rsidRPr="002D1A6A">
        <w:t xml:space="preserve"> </w:t>
      </w:r>
      <w:r>
        <w:t xml:space="preserve">firem </w:t>
      </w:r>
      <w:r w:rsidR="009C5BB9">
        <w:t xml:space="preserve">inovovala </w:t>
      </w:r>
      <w:r>
        <w:t>vývoj a výrobu a zpravidla</w:t>
      </w:r>
      <w:r w:rsidRPr="002D1A6A">
        <w:t xml:space="preserve"> s pomocí moderních technologií se začala věnovat osobním ochranným a zdravotnickým prostředkům</w:t>
      </w:r>
      <w:r w:rsidR="0081740F">
        <w:t xml:space="preserve"> (OOP a ZP)</w:t>
      </w:r>
      <w:r w:rsidRPr="002D1A6A">
        <w:t>.</w:t>
      </w:r>
      <w:r>
        <w:t xml:space="preserve"> Nebyla jim totiž lhostejná celosvětová situace, kdy na trhu tyto prostředky velmi chyběly. </w:t>
      </w:r>
    </w:p>
    <w:p w14:paraId="611EA954" w14:textId="77777777" w:rsidR="001A564D" w:rsidRDefault="001A564D" w:rsidP="00067294">
      <w:pPr>
        <w:spacing w:after="0" w:line="240" w:lineRule="auto"/>
        <w:rPr>
          <w:color w:val="000000" w:themeColor="text1"/>
        </w:rPr>
      </w:pPr>
    </w:p>
    <w:p w14:paraId="66CD034A" w14:textId="6834BD77" w:rsidR="003132A6" w:rsidRDefault="001A564D" w:rsidP="00067294">
      <w:pPr>
        <w:spacing w:after="0" w:line="240" w:lineRule="auto"/>
        <w:rPr>
          <w:i/>
          <w:color w:val="000000" w:themeColor="text1"/>
        </w:rPr>
      </w:pPr>
      <w:r w:rsidRPr="0081740F">
        <w:rPr>
          <w:b/>
          <w:color w:val="000000" w:themeColor="text1"/>
        </w:rPr>
        <w:t>Č</w:t>
      </w:r>
      <w:r w:rsidR="0081740F">
        <w:rPr>
          <w:b/>
          <w:color w:val="000000" w:themeColor="text1"/>
        </w:rPr>
        <w:t>eské vysoké učení technické (Č</w:t>
      </w:r>
      <w:r w:rsidRPr="0081740F">
        <w:rPr>
          <w:b/>
          <w:color w:val="000000" w:themeColor="text1"/>
        </w:rPr>
        <w:t>VUT</w:t>
      </w:r>
      <w:r w:rsidR="0081740F">
        <w:rPr>
          <w:b/>
          <w:color w:val="000000" w:themeColor="text1"/>
        </w:rPr>
        <w:t>)</w:t>
      </w:r>
      <w:r w:rsidRPr="0081740F">
        <w:rPr>
          <w:b/>
          <w:color w:val="000000" w:themeColor="text1"/>
        </w:rPr>
        <w:t xml:space="preserve"> v</w:t>
      </w:r>
      <w:r w:rsidR="003F49B2">
        <w:rPr>
          <w:b/>
          <w:color w:val="000000" w:themeColor="text1"/>
        </w:rPr>
        <w:t> </w:t>
      </w:r>
      <w:r w:rsidRPr="0081740F">
        <w:rPr>
          <w:b/>
          <w:color w:val="000000" w:themeColor="text1"/>
        </w:rPr>
        <w:t>Praze</w:t>
      </w:r>
      <w:r w:rsidR="003F49B2">
        <w:rPr>
          <w:b/>
          <w:color w:val="000000" w:themeColor="text1"/>
        </w:rPr>
        <w:t xml:space="preserve"> </w:t>
      </w:r>
      <w:r w:rsidR="003F49B2" w:rsidRPr="009C5BB9">
        <w:rPr>
          <w:color w:val="000000" w:themeColor="text1"/>
        </w:rPr>
        <w:t>tak v</w:t>
      </w:r>
      <w:r w:rsidR="0081740F">
        <w:rPr>
          <w:color w:val="000000" w:themeColor="text1"/>
        </w:rPr>
        <w:t>yvinulo</w:t>
      </w:r>
      <w:r w:rsidR="003F49B2">
        <w:rPr>
          <w:color w:val="000000" w:themeColor="text1"/>
        </w:rPr>
        <w:t xml:space="preserve"> </w:t>
      </w:r>
      <w:r>
        <w:rPr>
          <w:color w:val="000000" w:themeColor="text1"/>
        </w:rPr>
        <w:t xml:space="preserve">například </w:t>
      </w:r>
      <w:r w:rsidRPr="001A564D">
        <w:rPr>
          <w:rStyle w:val="Zdraznn"/>
          <w:i w:val="0"/>
          <w:szCs w:val="22"/>
          <w:shd w:val="clear" w:color="auto" w:fill="FFFFFF"/>
        </w:rPr>
        <w:t>pipetovací roboty pro testování vzorků na COVID-19</w:t>
      </w:r>
      <w:r w:rsidR="00C445CD">
        <w:rPr>
          <w:rStyle w:val="Zdraznn"/>
          <w:i w:val="0"/>
          <w:szCs w:val="22"/>
          <w:shd w:val="clear" w:color="auto" w:fill="FFFFFF"/>
        </w:rPr>
        <w:t xml:space="preserve"> a</w:t>
      </w:r>
      <w:r w:rsidR="0081740F">
        <w:rPr>
          <w:rStyle w:val="Zdraznn"/>
          <w:i w:val="0"/>
          <w:szCs w:val="22"/>
          <w:shd w:val="clear" w:color="auto" w:fill="FFFFFF"/>
        </w:rPr>
        <w:t xml:space="preserve"> podílelo</w:t>
      </w:r>
      <w:r w:rsidRPr="001A564D">
        <w:rPr>
          <w:rStyle w:val="Zdraznn"/>
          <w:i w:val="0"/>
          <w:szCs w:val="22"/>
          <w:shd w:val="clear" w:color="auto" w:fill="FFFFFF"/>
        </w:rPr>
        <w:t xml:space="preserve"> se na službě pro dobrovolné kurýry</w:t>
      </w:r>
      <w:r w:rsidR="00C445CD">
        <w:rPr>
          <w:rStyle w:val="Zdraznn"/>
          <w:i w:val="0"/>
          <w:szCs w:val="22"/>
          <w:shd w:val="clear" w:color="auto" w:fill="FFFFFF"/>
        </w:rPr>
        <w:t>. K</w:t>
      </w:r>
      <w:r w:rsidRPr="001A564D">
        <w:rPr>
          <w:rStyle w:val="Zdraznn"/>
          <w:i w:val="0"/>
          <w:szCs w:val="22"/>
          <w:shd w:val="clear" w:color="auto" w:fill="FFFFFF"/>
        </w:rPr>
        <w:t>líčovou roli</w:t>
      </w:r>
      <w:r w:rsidRPr="001A564D">
        <w:rPr>
          <w:i/>
          <w:color w:val="000000" w:themeColor="text1"/>
        </w:rPr>
        <w:t xml:space="preserve">, </w:t>
      </w:r>
      <w:r w:rsidRPr="001A564D">
        <w:rPr>
          <w:rStyle w:val="Zdraznn"/>
          <w:i w:val="0"/>
          <w:szCs w:val="22"/>
          <w:shd w:val="clear" w:color="auto" w:fill="FFFFFF"/>
        </w:rPr>
        <w:t>kdy se spojily vědecké, státní i firemní síly, s dopadem na celý svět</w:t>
      </w:r>
      <w:r w:rsidR="00C445CD">
        <w:rPr>
          <w:rStyle w:val="Zdraznn"/>
          <w:i w:val="0"/>
          <w:szCs w:val="22"/>
          <w:shd w:val="clear" w:color="auto" w:fill="FFFFFF"/>
        </w:rPr>
        <w:t>,</w:t>
      </w:r>
      <w:r w:rsidRPr="001A564D">
        <w:rPr>
          <w:rStyle w:val="Zdraznn"/>
          <w:i w:val="0"/>
          <w:szCs w:val="22"/>
          <w:shd w:val="clear" w:color="auto" w:fill="FFFFFF"/>
        </w:rPr>
        <w:t xml:space="preserve"> sehrál respirátor </w:t>
      </w:r>
      <w:r w:rsidR="00C445CD">
        <w:rPr>
          <w:rStyle w:val="Zdraznn"/>
          <w:i w:val="0"/>
          <w:szCs w:val="22"/>
          <w:shd w:val="clear" w:color="auto" w:fill="FFFFFF"/>
        </w:rPr>
        <w:t>RP95-M z </w:t>
      </w:r>
      <w:r w:rsidRPr="001A564D">
        <w:rPr>
          <w:rStyle w:val="Zdraznn"/>
          <w:i w:val="0"/>
          <w:szCs w:val="22"/>
          <w:shd w:val="clear" w:color="auto" w:fill="FFFFFF"/>
        </w:rPr>
        <w:t>CIIRC</w:t>
      </w:r>
      <w:r w:rsidR="00C445CD">
        <w:rPr>
          <w:rStyle w:val="Zdraznn"/>
          <w:i w:val="0"/>
          <w:szCs w:val="22"/>
          <w:shd w:val="clear" w:color="auto" w:fill="FFFFFF"/>
        </w:rPr>
        <w:t xml:space="preserve"> ČVUT</w:t>
      </w:r>
      <w:r w:rsidRPr="001A564D">
        <w:rPr>
          <w:rStyle w:val="Zdraznn"/>
          <w:i w:val="0"/>
          <w:szCs w:val="22"/>
          <w:shd w:val="clear" w:color="auto" w:fill="FFFFFF"/>
        </w:rPr>
        <w:t xml:space="preserve"> </w:t>
      </w:r>
      <w:r w:rsidR="00C445CD">
        <w:rPr>
          <w:rStyle w:val="Zdraznn"/>
          <w:i w:val="0"/>
          <w:szCs w:val="22"/>
          <w:shd w:val="clear" w:color="auto" w:fill="FFFFFF"/>
        </w:rPr>
        <w:t>či</w:t>
      </w:r>
      <w:r w:rsidRPr="001A564D">
        <w:rPr>
          <w:rStyle w:val="Zdraznn"/>
          <w:i w:val="0"/>
          <w:szCs w:val="22"/>
          <w:shd w:val="clear" w:color="auto" w:fill="FFFFFF"/>
        </w:rPr>
        <w:t xml:space="preserve"> plicní ventilátor CoroVent. </w:t>
      </w:r>
      <w:r>
        <w:rPr>
          <w:i/>
          <w:color w:val="000000" w:themeColor="text1"/>
        </w:rPr>
        <w:t xml:space="preserve"> </w:t>
      </w:r>
    </w:p>
    <w:p w14:paraId="53F0449B" w14:textId="77777777" w:rsidR="003132A6" w:rsidRDefault="003132A6" w:rsidP="00067294">
      <w:pPr>
        <w:spacing w:after="0" w:line="240" w:lineRule="auto"/>
        <w:rPr>
          <w:i/>
          <w:color w:val="000000" w:themeColor="text1"/>
        </w:rPr>
      </w:pPr>
    </w:p>
    <w:p w14:paraId="49B168C5" w14:textId="686193C9" w:rsidR="00DD1C05" w:rsidRPr="00C638A7" w:rsidRDefault="003F49B2" w:rsidP="00DD1C05">
      <w:pPr>
        <w:spacing w:after="0" w:line="240" w:lineRule="auto"/>
        <w:rPr>
          <w:rFonts w:asciiTheme="minorHAnsi" w:hAnsiTheme="minorHAnsi" w:cstheme="minorHAnsi"/>
          <w:i/>
          <w:highlight w:val="cyan"/>
        </w:rPr>
      </w:pPr>
      <w:r w:rsidRPr="003F49B2">
        <w:rPr>
          <w:rFonts w:asciiTheme="minorHAnsi" w:hAnsiTheme="minorHAnsi"/>
          <w:i/>
          <w:color w:val="000000" w:themeColor="text1"/>
        </w:rPr>
        <w:t>„Plicní ventilátor CoroVent v</w:t>
      </w:r>
      <w:r w:rsidRPr="003F49B2">
        <w:rPr>
          <w:rFonts w:asciiTheme="minorHAnsi" w:hAnsiTheme="minorHAnsi" w:cstheme="minorHAnsi"/>
          <w:i/>
        </w:rPr>
        <w:t>yvinul tým profesora Karla Roubíka z</w:t>
      </w:r>
      <w:r w:rsidRPr="003F49B2">
        <w:rPr>
          <w:rFonts w:asciiTheme="minorHAnsi" w:hAnsiTheme="minorHAnsi" w:cs="Cambria"/>
          <w:i/>
        </w:rPr>
        <w:t xml:space="preserve"> naší </w:t>
      </w:r>
      <w:r w:rsidRPr="003F49B2">
        <w:rPr>
          <w:rFonts w:asciiTheme="minorHAnsi" w:hAnsiTheme="minorHAnsi" w:cstheme="minorHAnsi"/>
          <w:i/>
        </w:rPr>
        <w:t>Fakulty biomedic</w:t>
      </w:r>
      <w:r w:rsidRPr="003F49B2">
        <w:rPr>
          <w:rFonts w:asciiTheme="minorHAnsi" w:hAnsiTheme="minorHAnsi" w:cs="Technika"/>
          <w:i/>
        </w:rPr>
        <w:t>í</w:t>
      </w:r>
      <w:r w:rsidRPr="003F49B2">
        <w:rPr>
          <w:rFonts w:asciiTheme="minorHAnsi" w:hAnsiTheme="minorHAnsi" w:cstheme="minorHAnsi"/>
          <w:i/>
        </w:rPr>
        <w:t>nsk</w:t>
      </w:r>
      <w:r w:rsidRPr="003F49B2">
        <w:rPr>
          <w:rFonts w:asciiTheme="minorHAnsi" w:hAnsiTheme="minorHAnsi" w:cs="Technika"/>
          <w:i/>
        </w:rPr>
        <w:t>é</w:t>
      </w:r>
      <w:r w:rsidRPr="003F49B2">
        <w:rPr>
          <w:rFonts w:asciiTheme="minorHAnsi" w:hAnsiTheme="minorHAnsi" w:cstheme="minorHAnsi"/>
          <w:i/>
        </w:rPr>
        <w:t>ho in</w:t>
      </w:r>
      <w:r w:rsidRPr="003F49B2">
        <w:rPr>
          <w:rFonts w:asciiTheme="minorHAnsi" w:hAnsiTheme="minorHAnsi" w:cs="Technika"/>
          <w:i/>
        </w:rPr>
        <w:t>ž</w:t>
      </w:r>
      <w:r w:rsidRPr="003F49B2">
        <w:rPr>
          <w:rFonts w:asciiTheme="minorHAnsi" w:hAnsiTheme="minorHAnsi" w:cstheme="minorHAnsi"/>
          <w:i/>
        </w:rPr>
        <w:t>en</w:t>
      </w:r>
      <w:r w:rsidRPr="003F49B2">
        <w:rPr>
          <w:rFonts w:asciiTheme="minorHAnsi" w:hAnsiTheme="minorHAnsi" w:cs="Technika"/>
          <w:i/>
        </w:rPr>
        <w:t>ý</w:t>
      </w:r>
      <w:r w:rsidRPr="003F49B2">
        <w:rPr>
          <w:rFonts w:asciiTheme="minorHAnsi" w:hAnsiTheme="minorHAnsi" w:cstheme="minorHAnsi"/>
          <w:i/>
        </w:rPr>
        <w:t>rstv</w:t>
      </w:r>
      <w:r w:rsidRPr="003F49B2">
        <w:rPr>
          <w:rFonts w:asciiTheme="minorHAnsi" w:hAnsiTheme="minorHAnsi" w:cs="Technika"/>
          <w:i/>
        </w:rPr>
        <w:t>í</w:t>
      </w:r>
      <w:r w:rsidRPr="003F49B2">
        <w:rPr>
          <w:rFonts w:asciiTheme="minorHAnsi" w:hAnsiTheme="minorHAnsi" w:cstheme="minorHAnsi"/>
          <w:i/>
        </w:rPr>
        <w:t xml:space="preserve"> ve spolupr</w:t>
      </w:r>
      <w:r w:rsidRPr="003F49B2">
        <w:rPr>
          <w:rFonts w:asciiTheme="minorHAnsi" w:hAnsiTheme="minorHAnsi" w:cs="Technika"/>
          <w:i/>
        </w:rPr>
        <w:t>á</w:t>
      </w:r>
      <w:r w:rsidRPr="003F49B2">
        <w:rPr>
          <w:rFonts w:asciiTheme="minorHAnsi" w:hAnsiTheme="minorHAnsi" w:cstheme="minorHAnsi"/>
          <w:i/>
        </w:rPr>
        <w:t xml:space="preserve">ci s partnery z COVID19CZ a </w:t>
      </w:r>
      <w:r w:rsidRPr="003F49B2">
        <w:rPr>
          <w:rFonts w:asciiTheme="minorHAnsi" w:hAnsiTheme="minorHAnsi"/>
          <w:i/>
          <w:color w:val="000000" w:themeColor="text1"/>
        </w:rPr>
        <w:t>dalšími</w:t>
      </w:r>
      <w:r w:rsidRPr="003F49B2">
        <w:rPr>
          <w:rFonts w:asciiTheme="minorHAnsi" w:hAnsiTheme="minorHAnsi" w:cstheme="minorHAnsi"/>
          <w:i/>
        </w:rPr>
        <w:t xml:space="preserve"> experty. Ukázalo se, že se dokážeme v krizové době velmi rychle zaktivizovat a vyvinout prostředek, který může zachraňovat životy. Firma M</w:t>
      </w:r>
      <w:r w:rsidR="005F77DC">
        <w:rPr>
          <w:rFonts w:asciiTheme="minorHAnsi" w:hAnsiTheme="minorHAnsi" w:cstheme="minorHAnsi"/>
          <w:i/>
        </w:rPr>
        <w:t>IC</w:t>
      </w:r>
      <w:r w:rsidRPr="003F49B2">
        <w:rPr>
          <w:rFonts w:asciiTheme="minorHAnsi" w:hAnsiTheme="minorHAnsi" w:cstheme="minorHAnsi"/>
          <w:i/>
        </w:rPr>
        <w:t>o se k vývoji připojila a následně začala CoroVent sériově vyrábět. To vše by nebylo bez finanční sbírky, která proběhla prostřednictvím nadačního fondu Donio a dalších partnerů.</w:t>
      </w:r>
      <w:r w:rsidRPr="003F49B2">
        <w:rPr>
          <w:color w:val="000000" w:themeColor="text1"/>
          <w:sz w:val="24"/>
        </w:rPr>
        <w:t xml:space="preserve"> </w:t>
      </w:r>
      <w:r w:rsidRPr="003F49B2">
        <w:rPr>
          <w:rFonts w:asciiTheme="minorHAnsi" w:hAnsiTheme="minorHAnsi"/>
          <w:i/>
          <w:color w:val="000000" w:themeColor="text1"/>
        </w:rPr>
        <w:t xml:space="preserve">Právě díky sbírce a dárcům jsou tyto přístroje okamžitě připravené k použití pro pacienty v ČR, pokud by se pandemická situace jakkoliv zhoršila. Všem přispěvatelům bych tímto prostřednictvím rád poděkoval,“ </w:t>
      </w:r>
      <w:r w:rsidRPr="003F49B2">
        <w:t xml:space="preserve">říká </w:t>
      </w:r>
      <w:r w:rsidRPr="003F49B2">
        <w:rPr>
          <w:b/>
        </w:rPr>
        <w:t>rektor ČVUT Vojtěch Petráček</w:t>
      </w:r>
      <w:r w:rsidR="00DD1C05">
        <w:t xml:space="preserve"> </w:t>
      </w:r>
      <w:r w:rsidR="00DD1C05" w:rsidRPr="00C638A7">
        <w:rPr>
          <w:rStyle w:val="Zdraznn"/>
          <w:i w:val="0"/>
          <w:szCs w:val="22"/>
          <w:shd w:val="clear" w:color="auto" w:fill="FFFFFF"/>
        </w:rPr>
        <w:t xml:space="preserve">a </w:t>
      </w:r>
      <w:r w:rsidR="00DD1C05" w:rsidRPr="00DD1C05">
        <w:rPr>
          <w:rStyle w:val="Zdraznn"/>
          <w:i w:val="0"/>
          <w:szCs w:val="22"/>
          <w:shd w:val="clear" w:color="auto" w:fill="FFFFFF"/>
        </w:rPr>
        <w:t>dodává</w:t>
      </w:r>
      <w:r w:rsidR="00DD1C05" w:rsidRPr="00DD1C05">
        <w:rPr>
          <w:rStyle w:val="Zdraznn"/>
          <w:szCs w:val="22"/>
          <w:shd w:val="clear" w:color="auto" w:fill="FFFFFF"/>
        </w:rPr>
        <w:t xml:space="preserve">: </w:t>
      </w:r>
      <w:r w:rsidR="00DD1C05" w:rsidRPr="00DD1C05">
        <w:rPr>
          <w:rFonts w:asciiTheme="minorHAnsi" w:hAnsiTheme="minorHAnsi" w:cstheme="minorHAnsi"/>
          <w:i/>
        </w:rPr>
        <w:t xml:space="preserve">„Získání certifikace od americké FDA 161 dní od počátku vývoje </w:t>
      </w:r>
      <w:r w:rsidR="00DD1C05" w:rsidRPr="005E34AC">
        <w:rPr>
          <w:rFonts w:asciiTheme="minorHAnsi" w:hAnsiTheme="minorHAnsi" w:cstheme="minorHAnsi"/>
          <w:i/>
          <w:color w:val="000000" w:themeColor="text1"/>
        </w:rPr>
        <w:t>CoroVentu je vynikající výsledek, na kterém se nemalou měrou podílel také tým pracovníků rektorátu,</w:t>
      </w:r>
      <w:r w:rsidR="00532927" w:rsidRPr="005E34AC">
        <w:rPr>
          <w:rFonts w:asciiTheme="minorHAnsi" w:hAnsiTheme="minorHAnsi" w:cstheme="minorHAnsi"/>
          <w:i/>
          <w:color w:val="000000" w:themeColor="text1"/>
        </w:rPr>
        <w:t xml:space="preserve"> </w:t>
      </w:r>
      <w:r w:rsidR="00DD1C05" w:rsidRPr="005E34AC">
        <w:rPr>
          <w:rFonts w:asciiTheme="minorHAnsi" w:hAnsiTheme="minorHAnsi" w:cstheme="minorHAnsi"/>
          <w:i/>
          <w:color w:val="000000" w:themeColor="text1"/>
        </w:rPr>
        <w:t>který pomáhal po vše</w:t>
      </w:r>
      <w:r w:rsidR="00532927" w:rsidRPr="005E34AC">
        <w:rPr>
          <w:rFonts w:asciiTheme="minorHAnsi" w:hAnsiTheme="minorHAnsi" w:cstheme="minorHAnsi"/>
          <w:i/>
          <w:color w:val="000000" w:themeColor="text1"/>
        </w:rPr>
        <w:t>ch</w:t>
      </w:r>
      <w:r w:rsidR="00DD1C05" w:rsidRPr="005E34AC">
        <w:rPr>
          <w:rFonts w:asciiTheme="minorHAnsi" w:hAnsiTheme="minorHAnsi" w:cstheme="minorHAnsi"/>
          <w:i/>
          <w:color w:val="000000" w:themeColor="text1"/>
        </w:rPr>
        <w:t xml:space="preserve"> liniích</w:t>
      </w:r>
      <w:r w:rsidR="00532927" w:rsidRPr="005E34AC">
        <w:rPr>
          <w:rFonts w:asciiTheme="minorHAnsi" w:hAnsiTheme="minorHAnsi" w:cstheme="minorHAnsi"/>
          <w:i/>
          <w:color w:val="000000" w:themeColor="text1"/>
        </w:rPr>
        <w:t>,</w:t>
      </w:r>
      <w:r w:rsidR="00DD1C05" w:rsidRPr="005E34AC">
        <w:rPr>
          <w:rFonts w:asciiTheme="minorHAnsi" w:hAnsiTheme="minorHAnsi" w:cstheme="minorHAnsi"/>
          <w:i/>
          <w:color w:val="000000" w:themeColor="text1"/>
        </w:rPr>
        <w:t xml:space="preserve"> a bez jeho vynaloženého úsilí bychom toho nemuseli dosáhnout</w:t>
      </w:r>
      <w:r w:rsidR="00DD1C05" w:rsidRPr="00DD1C05">
        <w:rPr>
          <w:rFonts w:asciiTheme="minorHAnsi" w:hAnsiTheme="minorHAnsi" w:cstheme="minorHAnsi"/>
          <w:i/>
        </w:rPr>
        <w:t>.“</w:t>
      </w:r>
    </w:p>
    <w:p w14:paraId="4B4333F2" w14:textId="360D1CFE" w:rsidR="003F49B2" w:rsidRPr="003F49B2" w:rsidRDefault="003F49B2" w:rsidP="003F49B2">
      <w:pPr>
        <w:spacing w:after="0" w:line="240" w:lineRule="auto"/>
        <w:rPr>
          <w:rFonts w:asciiTheme="minorHAnsi" w:hAnsiTheme="minorHAnsi"/>
          <w:i/>
          <w:color w:val="000000" w:themeColor="text1"/>
        </w:rPr>
      </w:pPr>
    </w:p>
    <w:p w14:paraId="6C2CA414" w14:textId="77777777" w:rsidR="003F49B2" w:rsidRPr="003F49B2" w:rsidRDefault="003F49B2" w:rsidP="003F49B2">
      <w:pPr>
        <w:spacing w:after="0" w:line="240" w:lineRule="auto"/>
        <w:rPr>
          <w:rFonts w:asciiTheme="minorHAnsi" w:hAnsiTheme="minorHAnsi"/>
          <w:i/>
          <w:color w:val="000000" w:themeColor="text1"/>
        </w:rPr>
      </w:pPr>
    </w:p>
    <w:p w14:paraId="079F72F4" w14:textId="3A9EA993" w:rsidR="003F49B2" w:rsidRPr="003F49B2" w:rsidRDefault="003F49B2" w:rsidP="003F49B2">
      <w:pPr>
        <w:spacing w:after="0" w:line="240" w:lineRule="auto"/>
        <w:rPr>
          <w:rFonts w:asciiTheme="minorHAnsi" w:hAnsiTheme="minorHAnsi" w:cstheme="minorHAnsi"/>
          <w:i/>
        </w:rPr>
      </w:pPr>
      <w:r w:rsidRPr="003F49B2">
        <w:rPr>
          <w:b/>
          <w:color w:val="000000" w:themeColor="text1"/>
        </w:rPr>
        <w:t>Karel Roubík z FBMI ČVUT</w:t>
      </w:r>
      <w:r w:rsidRPr="003F49B2">
        <w:rPr>
          <w:color w:val="000000" w:themeColor="text1"/>
        </w:rPr>
        <w:t xml:space="preserve"> ke vzniku ventilátoru uv</w:t>
      </w:r>
      <w:r>
        <w:rPr>
          <w:color w:val="000000" w:themeColor="text1"/>
        </w:rPr>
        <w:t>ádí</w:t>
      </w:r>
      <w:r w:rsidRPr="003F49B2">
        <w:rPr>
          <w:color w:val="000000" w:themeColor="text1"/>
        </w:rPr>
        <w:t>:</w:t>
      </w:r>
      <w:r w:rsidRPr="003F49B2">
        <w:rPr>
          <w:i/>
          <w:color w:val="000000" w:themeColor="text1"/>
        </w:rPr>
        <w:t xml:space="preserve"> „V době, kdy přicházely alarmující informace z Itálie o nedostatku ventilátorů pro italské pacienty, vznikaly obavy, že nedostatek ventilátorů může postihnout i Českou republiku. Různé improvizované konstrukce ventilátorů z raftové pumpy, ambuvaku či z podobných pomůcek nemohou zajistit dodržování principů protektivní ventilace, která je důležitá pro bezpečnost pacienta. Proto jsme se rozhodli navrhnout ventilátor, který principy protektivní ventilace umožní bezezbytku dodržet. Kromě toho jsme si dali podmínku, aby byl ventilátor snadno vyrobitelný ve velkých sériích. Toho jsme dosáhli zcela novou konstrukcí, která nepotřebuje žádné speciálně vyrobené součástky od subdodavatelů, ale využívá běžně dostupné komponenty. Díky tomu nehrozí zdržování výroby čekáním na dodávky zakázkově vyráběných dílů.“  </w:t>
      </w:r>
    </w:p>
    <w:p w14:paraId="58584777" w14:textId="77777777" w:rsidR="003132A6" w:rsidRPr="003F49B2" w:rsidRDefault="003132A6" w:rsidP="00067294">
      <w:pPr>
        <w:spacing w:after="0" w:line="240" w:lineRule="auto"/>
        <w:rPr>
          <w:i/>
          <w:color w:val="000000" w:themeColor="text1"/>
        </w:rPr>
      </w:pPr>
    </w:p>
    <w:p w14:paraId="0C94D936" w14:textId="1D387077" w:rsidR="003F49B2" w:rsidRPr="003F49B2" w:rsidRDefault="003F49B2" w:rsidP="003F49B2">
      <w:pPr>
        <w:spacing w:after="0" w:line="240" w:lineRule="auto"/>
        <w:rPr>
          <w:rStyle w:val="Zdraznn"/>
          <w:i w:val="0"/>
          <w:shd w:val="clear" w:color="auto" w:fill="FFFFFF"/>
        </w:rPr>
      </w:pPr>
      <w:r w:rsidRPr="003F49B2">
        <w:rPr>
          <w:iCs/>
          <w:shd w:val="clear" w:color="auto" w:fill="FFFFFF"/>
        </w:rPr>
        <w:t xml:space="preserve">Vládní americká agentura FDA nedávno schválila, že CoroVent, který </w:t>
      </w:r>
      <w:r w:rsidRPr="003F49B2">
        <w:t>vyrábí třebíčská společnost MICo Medical,</w:t>
      </w:r>
      <w:r w:rsidRPr="003F49B2">
        <w:rPr>
          <w:iCs/>
          <w:shd w:val="clear" w:color="auto" w:fill="FFFFFF"/>
        </w:rPr>
        <w:t xml:space="preserve"> je vhodný </w:t>
      </w:r>
      <w:r w:rsidRPr="003F49B2">
        <w:t>pro nouzové použití ve zdravotnických zařízeních k</w:t>
      </w:r>
      <w:r w:rsidRPr="003F49B2">
        <w:rPr>
          <w:rFonts w:ascii="Cambria" w:hAnsi="Cambria" w:cs="Cambria"/>
        </w:rPr>
        <w:t> </w:t>
      </w:r>
      <w:r w:rsidRPr="003F49B2">
        <w:t>léčbě pacientů s</w:t>
      </w:r>
      <w:r w:rsidRPr="003F49B2">
        <w:rPr>
          <w:rFonts w:ascii="Cambria" w:hAnsi="Cambria" w:cs="Cambria"/>
        </w:rPr>
        <w:t> </w:t>
      </w:r>
      <w:r w:rsidRPr="003F49B2">
        <w:t>Covid-19 za podmínek stanovených v</w:t>
      </w:r>
      <w:r w:rsidRPr="003F49B2">
        <w:rPr>
          <w:rFonts w:ascii="Cambria" w:hAnsi="Cambria" w:cs="Cambria"/>
        </w:rPr>
        <w:t> </w:t>
      </w:r>
      <w:r w:rsidRPr="003F49B2">
        <w:t>Emergency Use Authorization.</w:t>
      </w:r>
      <w:r w:rsidRPr="003F49B2">
        <w:rPr>
          <w:iCs/>
          <w:shd w:val="clear" w:color="auto" w:fill="FFFFFF"/>
        </w:rPr>
        <w:t xml:space="preserve"> Výrobce </w:t>
      </w:r>
      <w:r w:rsidR="009C5BB9">
        <w:rPr>
          <w:rStyle w:val="Zdraznn"/>
          <w:i w:val="0"/>
          <w:shd w:val="clear" w:color="auto" w:fill="FFFFFF"/>
        </w:rPr>
        <w:t>tak bude moct realizovat objednávky, na který</w:t>
      </w:r>
      <w:r w:rsidRPr="003F49B2">
        <w:rPr>
          <w:rStyle w:val="Zdraznn"/>
          <w:i w:val="0"/>
          <w:shd w:val="clear" w:color="auto" w:fill="FFFFFF"/>
        </w:rPr>
        <w:t xml:space="preserve">ch v současné době tým obchodníků pracuje.  Firma navíc usiluje o plnohodnotnou certifikaci, kterou by ráda získala v roce 2021. </w:t>
      </w:r>
    </w:p>
    <w:p w14:paraId="08654929" w14:textId="77777777" w:rsidR="003132A6" w:rsidRPr="003F49B2" w:rsidRDefault="003132A6" w:rsidP="00067294">
      <w:pPr>
        <w:spacing w:after="0" w:line="240" w:lineRule="auto"/>
        <w:rPr>
          <w:rStyle w:val="Zdraznn"/>
          <w:shd w:val="clear" w:color="auto" w:fill="FFFFFF"/>
        </w:rPr>
      </w:pPr>
    </w:p>
    <w:p w14:paraId="1C7FB59D" w14:textId="674CB3C4" w:rsidR="003F49B2" w:rsidRDefault="003F49B2" w:rsidP="003F49B2">
      <w:pPr>
        <w:spacing w:after="0" w:line="240" w:lineRule="auto"/>
        <w:rPr>
          <w:rStyle w:val="Zdraznn"/>
          <w:shd w:val="clear" w:color="auto" w:fill="FFFFFF"/>
        </w:rPr>
      </w:pPr>
      <w:r w:rsidRPr="003F49B2">
        <w:rPr>
          <w:rStyle w:val="Zdraznn"/>
          <w:shd w:val="clear" w:color="auto" w:fill="FFFFFF"/>
        </w:rPr>
        <w:t>„Dosavadní spolupráce s ČVUT a s týmem pana profesora Karla Roubíka je na velmi vysoké úrovni a nebýt profesionálního přístupu všech kolegů, nikdy bychom certifikaci FDA EUA tak rychle nezískali. Díky tomuto úspěchu se nám tak otevírají obchodní příležitosti v zahraničí, které chceme naplno využít</w:t>
      </w:r>
      <w:r w:rsidR="00DD1C05">
        <w:rPr>
          <w:rStyle w:val="Zdraznn"/>
          <w:shd w:val="clear" w:color="auto" w:fill="FFFFFF"/>
        </w:rPr>
        <w:t xml:space="preserve">,“ </w:t>
      </w:r>
      <w:r w:rsidRPr="003F49B2">
        <w:rPr>
          <w:rStyle w:val="Zdraznn"/>
          <w:i w:val="0"/>
          <w:shd w:val="clear" w:color="auto" w:fill="FFFFFF"/>
        </w:rPr>
        <w:t xml:space="preserve">říká </w:t>
      </w:r>
      <w:r w:rsidRPr="003F49B2">
        <w:rPr>
          <w:rStyle w:val="Zdraznn"/>
          <w:b/>
          <w:i w:val="0"/>
          <w:shd w:val="clear" w:color="auto" w:fill="FFFFFF"/>
        </w:rPr>
        <w:t>majitel MICo Group a spolumajitel MICo Medical, Jiří Denner</w:t>
      </w:r>
      <w:r w:rsidRPr="003F49B2">
        <w:rPr>
          <w:rStyle w:val="Zdraznn"/>
          <w:i w:val="0"/>
          <w:shd w:val="clear" w:color="auto" w:fill="FFFFFF"/>
        </w:rPr>
        <w:t>, jehož společnost plicní ventilátory CoroVent vyrábí.</w:t>
      </w:r>
      <w:r w:rsidRPr="003F49B2">
        <w:rPr>
          <w:rStyle w:val="Zdraznn"/>
          <w:shd w:val="clear" w:color="auto" w:fill="FFFFFF"/>
        </w:rPr>
        <w:t xml:space="preserve"> </w:t>
      </w:r>
    </w:p>
    <w:p w14:paraId="12A294DC" w14:textId="77777777" w:rsidR="003132A6" w:rsidRPr="003132A6" w:rsidRDefault="003132A6" w:rsidP="00067294">
      <w:pPr>
        <w:spacing w:after="0" w:line="240" w:lineRule="auto"/>
        <w:rPr>
          <w:iCs/>
          <w:shd w:val="clear" w:color="auto" w:fill="FFFFFF"/>
        </w:rPr>
      </w:pPr>
    </w:p>
    <w:p w14:paraId="5756F1BD" w14:textId="2D8A9699" w:rsidR="00422AF3" w:rsidRPr="008F4EE7" w:rsidRDefault="00422AF3" w:rsidP="00067294">
      <w:pPr>
        <w:spacing w:after="0" w:line="240" w:lineRule="auto"/>
        <w:rPr>
          <w:b/>
          <w:sz w:val="24"/>
        </w:rPr>
      </w:pPr>
      <w:r w:rsidRPr="008F4EE7">
        <w:rPr>
          <w:b/>
          <w:sz w:val="24"/>
        </w:rPr>
        <w:t xml:space="preserve">Zavádění </w:t>
      </w:r>
      <w:r w:rsidR="008F4EE7">
        <w:rPr>
          <w:b/>
          <w:sz w:val="24"/>
        </w:rPr>
        <w:t xml:space="preserve">výrobků </w:t>
      </w:r>
      <w:r w:rsidRPr="008F4EE7">
        <w:rPr>
          <w:b/>
          <w:sz w:val="24"/>
        </w:rPr>
        <w:t>na trh</w:t>
      </w:r>
      <w:r w:rsidR="008F4EE7">
        <w:rPr>
          <w:b/>
          <w:sz w:val="24"/>
        </w:rPr>
        <w:t xml:space="preserve"> a certifikace</w:t>
      </w:r>
    </w:p>
    <w:p w14:paraId="340FBC99" w14:textId="26CEA43C" w:rsidR="00004D07" w:rsidRDefault="00004D07" w:rsidP="00067294">
      <w:pPr>
        <w:spacing w:after="0" w:line="240" w:lineRule="auto"/>
        <w:rPr>
          <w:rFonts w:asciiTheme="minorHAnsi" w:hAnsiTheme="minorHAnsi"/>
        </w:rPr>
      </w:pPr>
      <w:r w:rsidRPr="003132A6">
        <w:rPr>
          <w:szCs w:val="22"/>
        </w:rPr>
        <w:t xml:space="preserve">Aby se situace se zaváděním OOP a ZP od tuzemských firem zlepšila, </w:t>
      </w:r>
      <w:r>
        <w:rPr>
          <w:szCs w:val="22"/>
        </w:rPr>
        <w:t xml:space="preserve">činí Česká republika celou řadu kroků. Mimo jiné od letošního července přibyl další subjekt, který může vydávat </w:t>
      </w:r>
      <w:r w:rsidRPr="006E0F9F">
        <w:rPr>
          <w:rFonts w:asciiTheme="minorHAnsi" w:hAnsiTheme="minorHAnsi"/>
        </w:rPr>
        <w:t>certifikaci osobních ochranných prostředků pro dýchací cesty</w:t>
      </w:r>
      <w:r>
        <w:rPr>
          <w:rFonts w:asciiTheme="minorHAnsi" w:hAnsiTheme="minorHAnsi"/>
        </w:rPr>
        <w:t xml:space="preserve">. K dosavadnímu </w:t>
      </w:r>
      <w:r w:rsidRPr="006E0F9F">
        <w:rPr>
          <w:rFonts w:asciiTheme="minorHAnsi" w:hAnsiTheme="minorHAnsi"/>
        </w:rPr>
        <w:t>Výzkumn</w:t>
      </w:r>
      <w:r>
        <w:rPr>
          <w:rFonts w:asciiTheme="minorHAnsi" w:hAnsiTheme="minorHAnsi"/>
        </w:rPr>
        <w:t>ému</w:t>
      </w:r>
      <w:r w:rsidRPr="006E0F9F">
        <w:rPr>
          <w:rFonts w:asciiTheme="minorHAnsi" w:hAnsiTheme="minorHAnsi"/>
        </w:rPr>
        <w:t xml:space="preserve"> ústav</w:t>
      </w:r>
      <w:r>
        <w:rPr>
          <w:rFonts w:asciiTheme="minorHAnsi" w:hAnsiTheme="minorHAnsi"/>
        </w:rPr>
        <w:t>u</w:t>
      </w:r>
      <w:r w:rsidRPr="006E0F9F">
        <w:rPr>
          <w:rFonts w:asciiTheme="minorHAnsi" w:hAnsiTheme="minorHAnsi"/>
        </w:rPr>
        <w:t xml:space="preserve"> bezpečnosti práce</w:t>
      </w:r>
      <w:r>
        <w:rPr>
          <w:rFonts w:asciiTheme="minorHAnsi" w:hAnsiTheme="minorHAnsi"/>
        </w:rPr>
        <w:t xml:space="preserve"> (VÚBP)</w:t>
      </w:r>
      <w:r w:rsidRPr="006E0F9F">
        <w:rPr>
          <w:rFonts w:asciiTheme="minorHAnsi" w:hAnsiTheme="minorHAnsi"/>
        </w:rPr>
        <w:t xml:space="preserve">, </w:t>
      </w:r>
      <w:r>
        <w:rPr>
          <w:rFonts w:asciiTheme="minorHAnsi" w:hAnsiTheme="minorHAnsi"/>
        </w:rPr>
        <w:t xml:space="preserve">který spadá pod </w:t>
      </w:r>
      <w:r w:rsidRPr="006E0F9F">
        <w:rPr>
          <w:rFonts w:asciiTheme="minorHAnsi" w:hAnsiTheme="minorHAnsi"/>
        </w:rPr>
        <w:t>M</w:t>
      </w:r>
      <w:r w:rsidR="0081740F">
        <w:rPr>
          <w:rFonts w:asciiTheme="minorHAnsi" w:hAnsiTheme="minorHAnsi"/>
        </w:rPr>
        <w:t>inisterstvo práce a sociálních věcí</w:t>
      </w:r>
      <w:r>
        <w:rPr>
          <w:rFonts w:asciiTheme="minorHAnsi" w:hAnsiTheme="minorHAnsi"/>
        </w:rPr>
        <w:t xml:space="preserve">, přibyl </w:t>
      </w:r>
      <w:r w:rsidRPr="006E0F9F">
        <w:rPr>
          <w:rFonts w:asciiTheme="minorHAnsi" w:hAnsiTheme="minorHAnsi"/>
        </w:rPr>
        <w:t xml:space="preserve">Institut </w:t>
      </w:r>
      <w:r w:rsidR="0081740F">
        <w:rPr>
          <w:rFonts w:asciiTheme="minorHAnsi" w:hAnsiTheme="minorHAnsi"/>
        </w:rPr>
        <w:t>pro testování a certifikaci</w:t>
      </w:r>
      <w:r w:rsidR="00D16ADE">
        <w:rPr>
          <w:rFonts w:asciiTheme="minorHAnsi" w:hAnsiTheme="minorHAnsi"/>
        </w:rPr>
        <w:t xml:space="preserve"> (ITC)</w:t>
      </w:r>
      <w:r w:rsidRPr="006E0F9F">
        <w:rPr>
          <w:rFonts w:asciiTheme="minorHAnsi" w:hAnsiTheme="minorHAnsi"/>
        </w:rPr>
        <w:t xml:space="preserve">. </w:t>
      </w:r>
      <w:r w:rsidR="0081740F">
        <w:rPr>
          <w:rFonts w:asciiTheme="minorHAnsi" w:hAnsiTheme="minorHAnsi"/>
        </w:rPr>
        <w:t>V ČR je tak nyní celkem šest</w:t>
      </w:r>
      <w:r>
        <w:rPr>
          <w:rFonts w:asciiTheme="minorHAnsi" w:hAnsiTheme="minorHAnsi"/>
        </w:rPr>
        <w:t xml:space="preserve"> </w:t>
      </w:r>
      <w:r w:rsidRPr="006E0F9F">
        <w:rPr>
          <w:rFonts w:asciiTheme="minorHAnsi" w:hAnsiTheme="minorHAnsi"/>
        </w:rPr>
        <w:t>oznámených subjektů</w:t>
      </w:r>
      <w:r>
        <w:rPr>
          <w:rFonts w:asciiTheme="minorHAnsi" w:hAnsiTheme="minorHAnsi"/>
        </w:rPr>
        <w:t xml:space="preserve">, které mají </w:t>
      </w:r>
      <w:r w:rsidRPr="006E0F9F">
        <w:rPr>
          <w:rFonts w:asciiTheme="minorHAnsi" w:hAnsiTheme="minorHAnsi"/>
        </w:rPr>
        <w:t>oprávněn</w:t>
      </w:r>
      <w:r>
        <w:rPr>
          <w:rFonts w:asciiTheme="minorHAnsi" w:hAnsiTheme="minorHAnsi"/>
        </w:rPr>
        <w:t>í</w:t>
      </w:r>
      <w:r w:rsidRPr="006E0F9F">
        <w:rPr>
          <w:rFonts w:asciiTheme="minorHAnsi" w:hAnsiTheme="minorHAnsi"/>
        </w:rPr>
        <w:t xml:space="preserve"> certifikovat osobní ochranné </w:t>
      </w:r>
      <w:r>
        <w:rPr>
          <w:rFonts w:asciiTheme="minorHAnsi" w:hAnsiTheme="minorHAnsi"/>
        </w:rPr>
        <w:t xml:space="preserve">prostředky. Kromě dříve jmenovaných jde o </w:t>
      </w:r>
      <w:r w:rsidRPr="006E0F9F">
        <w:rPr>
          <w:rFonts w:asciiTheme="minorHAnsi" w:hAnsiTheme="minorHAnsi"/>
        </w:rPr>
        <w:t>Str</w:t>
      </w:r>
      <w:r>
        <w:rPr>
          <w:rFonts w:asciiTheme="minorHAnsi" w:hAnsiTheme="minorHAnsi"/>
        </w:rPr>
        <w:t>ojírenský zkušební ústav,</w:t>
      </w:r>
      <w:r w:rsidR="0081740F">
        <w:rPr>
          <w:rFonts w:asciiTheme="minorHAnsi" w:hAnsiTheme="minorHAnsi"/>
        </w:rPr>
        <w:t xml:space="preserve"> VVUÚ, Textilní zkušební ústav </w:t>
      </w:r>
      <w:r>
        <w:rPr>
          <w:rFonts w:asciiTheme="minorHAnsi" w:hAnsiTheme="minorHAnsi"/>
        </w:rPr>
        <w:t xml:space="preserve">a Vojenský technický ústav. </w:t>
      </w:r>
    </w:p>
    <w:p w14:paraId="5AC2F6DF" w14:textId="77777777" w:rsidR="00004D07" w:rsidRDefault="00004D07" w:rsidP="00067294">
      <w:pPr>
        <w:spacing w:after="0" w:line="240" w:lineRule="auto"/>
        <w:rPr>
          <w:rFonts w:asciiTheme="minorHAnsi" w:hAnsiTheme="minorHAnsi"/>
        </w:rPr>
      </w:pPr>
    </w:p>
    <w:p w14:paraId="0485B92F" w14:textId="151A897E" w:rsidR="00004D07" w:rsidRDefault="00004D07" w:rsidP="00067294">
      <w:pPr>
        <w:spacing w:after="0" w:line="240" w:lineRule="auto"/>
        <w:rPr>
          <w:rFonts w:asciiTheme="minorHAnsi" w:hAnsiTheme="minorHAnsi"/>
        </w:rPr>
      </w:pPr>
      <w:r>
        <w:rPr>
          <w:rFonts w:asciiTheme="minorHAnsi" w:hAnsiTheme="minorHAnsi"/>
        </w:rPr>
        <w:t xml:space="preserve">Mnoho se podniká také pro certifikaci zdravotnických prostředků, která se souvisí se zaváděním výrobků na jednotný evropský trh. </w:t>
      </w:r>
      <w:r w:rsidRPr="006E0F9F">
        <w:rPr>
          <w:rFonts w:asciiTheme="minorHAnsi" w:hAnsiTheme="minorHAnsi"/>
        </w:rPr>
        <w:t xml:space="preserve">V současné době v České republice působí </w:t>
      </w:r>
      <w:r>
        <w:rPr>
          <w:rFonts w:asciiTheme="minorHAnsi" w:hAnsiTheme="minorHAnsi"/>
        </w:rPr>
        <w:t>po</w:t>
      </w:r>
      <w:r w:rsidRPr="006E0F9F">
        <w:rPr>
          <w:rFonts w:asciiTheme="minorHAnsi" w:hAnsiTheme="minorHAnsi"/>
        </w:rPr>
        <w:t>dle „staré“</w:t>
      </w:r>
      <w:r>
        <w:rPr>
          <w:rFonts w:asciiTheme="minorHAnsi" w:hAnsiTheme="minorHAnsi"/>
        </w:rPr>
        <w:t xml:space="preserve"> evropské</w:t>
      </w:r>
      <w:r w:rsidRPr="006E0F9F">
        <w:rPr>
          <w:rFonts w:asciiTheme="minorHAnsi" w:hAnsiTheme="minorHAnsi"/>
        </w:rPr>
        <w:t xml:space="preserve"> legislativy </w:t>
      </w:r>
      <w:r>
        <w:rPr>
          <w:rFonts w:asciiTheme="minorHAnsi" w:hAnsiTheme="minorHAnsi"/>
        </w:rPr>
        <w:t>pro</w:t>
      </w:r>
      <w:r w:rsidRPr="006E0F9F">
        <w:rPr>
          <w:rFonts w:asciiTheme="minorHAnsi" w:hAnsiTheme="minorHAnsi"/>
        </w:rPr>
        <w:t xml:space="preserve"> zdravotnick</w:t>
      </w:r>
      <w:r>
        <w:rPr>
          <w:rFonts w:asciiTheme="minorHAnsi" w:hAnsiTheme="minorHAnsi"/>
        </w:rPr>
        <w:t>é</w:t>
      </w:r>
      <w:r w:rsidRPr="006E0F9F">
        <w:rPr>
          <w:rFonts w:asciiTheme="minorHAnsi" w:hAnsiTheme="minorHAnsi"/>
        </w:rPr>
        <w:t xml:space="preserve"> prostředk</w:t>
      </w:r>
      <w:r>
        <w:rPr>
          <w:rFonts w:asciiTheme="minorHAnsi" w:hAnsiTheme="minorHAnsi"/>
        </w:rPr>
        <w:t>y</w:t>
      </w:r>
      <w:r w:rsidRPr="006E0F9F">
        <w:rPr>
          <w:rFonts w:asciiTheme="minorHAnsi" w:hAnsiTheme="minorHAnsi"/>
        </w:rPr>
        <w:t xml:space="preserve"> (MDD) </w:t>
      </w:r>
      <w:r w:rsidRPr="00666ED0">
        <w:rPr>
          <w:rFonts w:asciiTheme="minorHAnsi" w:hAnsiTheme="minorHAnsi"/>
          <w:bCs/>
        </w:rPr>
        <w:t>dva oznámené subjekty</w:t>
      </w:r>
      <w:r w:rsidRPr="00666ED0">
        <w:rPr>
          <w:rFonts w:asciiTheme="minorHAnsi" w:hAnsiTheme="minorHAnsi"/>
        </w:rPr>
        <w:t>,</w:t>
      </w:r>
      <w:r>
        <w:rPr>
          <w:rFonts w:asciiTheme="minorHAnsi" w:hAnsiTheme="minorHAnsi"/>
        </w:rPr>
        <w:t xml:space="preserve"> a to </w:t>
      </w:r>
      <w:r w:rsidRPr="006E0F9F">
        <w:rPr>
          <w:rFonts w:asciiTheme="minorHAnsi" w:hAnsiTheme="minorHAnsi"/>
        </w:rPr>
        <w:t>Elektrotechnický zkušebn</w:t>
      </w:r>
      <w:r>
        <w:rPr>
          <w:rFonts w:asciiTheme="minorHAnsi" w:hAnsiTheme="minorHAnsi"/>
        </w:rPr>
        <w:t xml:space="preserve">í ústav (EZÚ) a </w:t>
      </w:r>
      <w:r w:rsidR="00D16ADE">
        <w:rPr>
          <w:rFonts w:asciiTheme="minorHAnsi" w:hAnsiTheme="minorHAnsi"/>
        </w:rPr>
        <w:t>dříve zmiňované ITC</w:t>
      </w:r>
      <w:r w:rsidRPr="006E0F9F">
        <w:rPr>
          <w:rFonts w:asciiTheme="minorHAnsi" w:hAnsiTheme="minorHAnsi"/>
        </w:rPr>
        <w:t>.</w:t>
      </w:r>
      <w:r>
        <w:rPr>
          <w:rFonts w:asciiTheme="minorHAnsi" w:hAnsiTheme="minorHAnsi"/>
        </w:rPr>
        <w:t xml:space="preserve"> Je však naprosto nezbytné, aby ČR připravena i na nová evropská pravidla v dané oblasti, tzv. MDR. </w:t>
      </w:r>
      <w:r w:rsidR="009C5BB9">
        <w:rPr>
          <w:rFonts w:asciiTheme="minorHAnsi" w:hAnsiTheme="minorHAnsi"/>
        </w:rPr>
        <w:t>M</w:t>
      </w:r>
      <w:r>
        <w:rPr>
          <w:rFonts w:asciiTheme="minorHAnsi" w:hAnsiTheme="minorHAnsi"/>
        </w:rPr>
        <w:t xml:space="preserve">ít možnost </w:t>
      </w:r>
      <w:r w:rsidR="009C5BB9">
        <w:rPr>
          <w:rFonts w:asciiTheme="minorHAnsi" w:hAnsiTheme="minorHAnsi"/>
        </w:rPr>
        <w:t xml:space="preserve">dle MDR </w:t>
      </w:r>
      <w:r>
        <w:rPr>
          <w:rFonts w:asciiTheme="minorHAnsi" w:hAnsiTheme="minorHAnsi"/>
        </w:rPr>
        <w:t xml:space="preserve">potvrzovat, že </w:t>
      </w:r>
      <w:r w:rsidR="009C5BB9">
        <w:rPr>
          <w:rFonts w:asciiTheme="minorHAnsi" w:hAnsiTheme="minorHAnsi"/>
        </w:rPr>
        <w:t xml:space="preserve">ZP </w:t>
      </w:r>
      <w:r>
        <w:rPr>
          <w:rFonts w:asciiTheme="minorHAnsi" w:hAnsiTheme="minorHAnsi"/>
        </w:rPr>
        <w:t xml:space="preserve">splňují vše požadované a mohou se začít prodávat, chce do </w:t>
      </w:r>
      <w:r w:rsidRPr="006E0F9F">
        <w:rPr>
          <w:rFonts w:asciiTheme="minorHAnsi" w:hAnsiTheme="minorHAnsi"/>
        </w:rPr>
        <w:t xml:space="preserve">konce </w:t>
      </w:r>
      <w:r>
        <w:rPr>
          <w:rFonts w:asciiTheme="minorHAnsi" w:hAnsiTheme="minorHAnsi"/>
        </w:rPr>
        <w:t xml:space="preserve">letošního </w:t>
      </w:r>
      <w:r w:rsidRPr="006E0F9F">
        <w:rPr>
          <w:rFonts w:asciiTheme="minorHAnsi" w:hAnsiTheme="minorHAnsi"/>
        </w:rPr>
        <w:t xml:space="preserve">roku </w:t>
      </w:r>
      <w:r>
        <w:rPr>
          <w:rFonts w:asciiTheme="minorHAnsi" w:hAnsiTheme="minorHAnsi"/>
        </w:rPr>
        <w:t>podat Český metrologický institut. P</w:t>
      </w:r>
      <w:r w:rsidRPr="006E0F9F">
        <w:rPr>
          <w:rFonts w:asciiTheme="minorHAnsi" w:hAnsiTheme="minorHAnsi"/>
        </w:rPr>
        <w:t xml:space="preserve">očet případných budoucích zkušeben </w:t>
      </w:r>
      <w:r>
        <w:rPr>
          <w:rFonts w:asciiTheme="minorHAnsi" w:hAnsiTheme="minorHAnsi"/>
        </w:rPr>
        <w:t xml:space="preserve">není </w:t>
      </w:r>
      <w:r w:rsidRPr="006E0F9F">
        <w:rPr>
          <w:rFonts w:asciiTheme="minorHAnsi" w:hAnsiTheme="minorHAnsi"/>
        </w:rPr>
        <w:t>nijak limitován. Naopak, snahou je, aby certifikac</w:t>
      </w:r>
      <w:r>
        <w:rPr>
          <w:rFonts w:asciiTheme="minorHAnsi" w:hAnsiTheme="minorHAnsi"/>
        </w:rPr>
        <w:t>i provádělo co nejvíc subjektů</w:t>
      </w:r>
      <w:r w:rsidRPr="006E0F9F">
        <w:rPr>
          <w:rFonts w:asciiTheme="minorHAnsi" w:hAnsiTheme="minorHAnsi"/>
        </w:rPr>
        <w:t>.</w:t>
      </w:r>
      <w:r>
        <w:rPr>
          <w:rFonts w:asciiTheme="minorHAnsi" w:hAnsiTheme="minorHAnsi"/>
        </w:rPr>
        <w:t xml:space="preserve"> Možnost podat žádost o certifikaci dle MDR </w:t>
      </w:r>
      <w:r w:rsidR="00D16ADE">
        <w:rPr>
          <w:rFonts w:asciiTheme="minorHAnsi" w:hAnsiTheme="minorHAnsi"/>
        </w:rPr>
        <w:t xml:space="preserve">tak nyní </w:t>
      </w:r>
      <w:r>
        <w:rPr>
          <w:rFonts w:asciiTheme="minorHAnsi" w:hAnsiTheme="minorHAnsi"/>
        </w:rPr>
        <w:t xml:space="preserve">analyzuje také EZÚ.  </w:t>
      </w:r>
    </w:p>
    <w:p w14:paraId="191DF055" w14:textId="77777777" w:rsidR="00004D07" w:rsidRDefault="00004D07" w:rsidP="00067294">
      <w:pPr>
        <w:spacing w:after="0" w:line="240" w:lineRule="auto"/>
        <w:rPr>
          <w:szCs w:val="22"/>
        </w:rPr>
      </w:pPr>
    </w:p>
    <w:p w14:paraId="55D10413" w14:textId="0F8F3277" w:rsidR="008F4EE7" w:rsidRDefault="008F4EE7" w:rsidP="00067294">
      <w:pPr>
        <w:spacing w:after="0" w:line="240" w:lineRule="auto"/>
      </w:pPr>
      <w:r w:rsidRPr="00147418">
        <w:rPr>
          <w:rFonts w:asciiTheme="minorHAnsi" w:hAnsiTheme="minorHAnsi"/>
        </w:rPr>
        <w:t>Roli v</w:t>
      </w:r>
      <w:r w:rsidR="00924809" w:rsidRPr="00147418">
        <w:rPr>
          <w:rFonts w:asciiTheme="minorHAnsi" w:hAnsiTheme="minorHAnsi"/>
        </w:rPr>
        <w:t xml:space="preserve"> celém</w:t>
      </w:r>
      <w:r w:rsidRPr="00147418">
        <w:rPr>
          <w:rFonts w:asciiTheme="minorHAnsi" w:hAnsiTheme="minorHAnsi"/>
        </w:rPr>
        <w:t> procesu</w:t>
      </w:r>
      <w:r w:rsidR="00D16ADE">
        <w:rPr>
          <w:rFonts w:asciiTheme="minorHAnsi" w:hAnsiTheme="minorHAnsi"/>
        </w:rPr>
        <w:t xml:space="preserve"> za</w:t>
      </w:r>
      <w:r w:rsidR="00924809" w:rsidRPr="00147418">
        <w:rPr>
          <w:rFonts w:asciiTheme="minorHAnsi" w:hAnsiTheme="minorHAnsi"/>
        </w:rPr>
        <w:t>vádění zdravotnických prostředků na trh</w:t>
      </w:r>
      <w:r w:rsidRPr="00147418">
        <w:rPr>
          <w:rFonts w:asciiTheme="minorHAnsi" w:hAnsiTheme="minorHAnsi"/>
        </w:rPr>
        <w:t xml:space="preserve"> sehrává i </w:t>
      </w:r>
      <w:r w:rsidRPr="0081740F">
        <w:rPr>
          <w:rFonts w:asciiTheme="minorHAnsi" w:hAnsiTheme="minorHAnsi"/>
          <w:b/>
        </w:rPr>
        <w:t>Státní</w:t>
      </w:r>
      <w:r w:rsidR="00924809" w:rsidRPr="0081740F">
        <w:rPr>
          <w:rFonts w:asciiTheme="minorHAnsi" w:hAnsiTheme="minorHAnsi"/>
          <w:b/>
        </w:rPr>
        <w:t xml:space="preserve"> ústav</w:t>
      </w:r>
      <w:r w:rsidRPr="0081740F">
        <w:rPr>
          <w:rFonts w:asciiTheme="minorHAnsi" w:hAnsiTheme="minorHAnsi"/>
          <w:b/>
        </w:rPr>
        <w:t xml:space="preserve"> pro kontrolu léčiv (SÚKL)</w:t>
      </w:r>
      <w:r w:rsidRPr="00147418">
        <w:rPr>
          <w:rFonts w:asciiTheme="minorHAnsi" w:hAnsiTheme="minorHAnsi"/>
        </w:rPr>
        <w:t>. Konkrétně p</w:t>
      </w:r>
      <w:r w:rsidRPr="00147418">
        <w:t xml:space="preserve">ovoluje klinické zkoušky a registruje výrobce podle zákona </w:t>
      </w:r>
      <w:r w:rsidR="009C5BB9">
        <w:t>ZP</w:t>
      </w:r>
      <w:r w:rsidR="00D16ADE">
        <w:t xml:space="preserve"> v </w:t>
      </w:r>
      <w:r w:rsidR="00924809" w:rsidRPr="00147418">
        <w:t>Registr</w:t>
      </w:r>
      <w:r w:rsidR="00D16ADE">
        <w:t>u</w:t>
      </w:r>
      <w:r w:rsidR="00924809" w:rsidRPr="00147418">
        <w:t xml:space="preserve"> zdravotnických prostředků</w:t>
      </w:r>
      <w:r w:rsidR="00D16ADE">
        <w:t xml:space="preserve"> (</w:t>
      </w:r>
      <w:r w:rsidR="00D16ADE" w:rsidRPr="00147418">
        <w:t>RZPRO</w:t>
      </w:r>
      <w:r w:rsidR="00924809" w:rsidRPr="00147418">
        <w:t>)</w:t>
      </w:r>
      <w:r w:rsidRPr="00147418">
        <w:t>. Výrobce má rovněž povinnost požádat u SÚKL o notifikaci zdravotnického prostředk</w:t>
      </w:r>
      <w:r w:rsidR="00924809" w:rsidRPr="00147418">
        <w:t>u</w:t>
      </w:r>
      <w:r w:rsidRPr="00147418">
        <w:t>, a to</w:t>
      </w:r>
      <w:r w:rsidR="00924809" w:rsidRPr="00147418">
        <w:t xml:space="preserve"> nejpozději</w:t>
      </w:r>
      <w:r w:rsidRPr="00147418">
        <w:t xml:space="preserve"> do 15 dnů po</w:t>
      </w:r>
      <w:r w:rsidR="00924809" w:rsidRPr="00147418">
        <w:t xml:space="preserve"> jeho</w:t>
      </w:r>
      <w:r w:rsidRPr="00147418">
        <w:t xml:space="preserve"> uvedení na trh. Firma MICo Medical dosud jako výrobce v RZPRO registrována není. Žádost se do daného systému podává elektronicky</w:t>
      </w:r>
      <w:r w:rsidR="00924809" w:rsidRPr="00147418">
        <w:t>.</w:t>
      </w:r>
      <w:r>
        <w:t xml:space="preserve">  </w:t>
      </w:r>
    </w:p>
    <w:p w14:paraId="04076810" w14:textId="77777777" w:rsidR="008F4EE7" w:rsidRDefault="008F4EE7" w:rsidP="00067294">
      <w:pPr>
        <w:spacing w:after="0" w:line="240" w:lineRule="auto"/>
      </w:pPr>
    </w:p>
    <w:p w14:paraId="4523DBAC" w14:textId="5BDCA57F" w:rsidR="008F4EE7" w:rsidRPr="00DE7E5D" w:rsidRDefault="00924809" w:rsidP="00067294">
      <w:pPr>
        <w:spacing w:after="0" w:line="240" w:lineRule="auto"/>
        <w:rPr>
          <w:rFonts w:asciiTheme="minorHAnsi" w:hAnsiTheme="minorHAnsi"/>
          <w:b/>
          <w:bCs/>
        </w:rPr>
      </w:pPr>
      <w:r w:rsidRPr="00147418">
        <w:rPr>
          <w:rFonts w:asciiTheme="minorHAnsi" w:hAnsiTheme="minorHAnsi"/>
          <w:i/>
          <w:iCs/>
        </w:rPr>
        <w:t>„Proces takzvané notifikace trvá maximálně zákonem stanovených 30 dnů</w:t>
      </w:r>
      <w:r w:rsidR="00147418" w:rsidRPr="00DE7E5D">
        <w:rPr>
          <w:rFonts w:asciiTheme="minorHAnsi" w:hAnsiTheme="minorHAnsi"/>
          <w:i/>
          <w:iCs/>
        </w:rPr>
        <w:t xml:space="preserve"> a není překážkou</w:t>
      </w:r>
      <w:r w:rsidR="00147418">
        <w:rPr>
          <w:rFonts w:asciiTheme="minorHAnsi" w:hAnsiTheme="minorHAnsi"/>
          <w:i/>
          <w:iCs/>
        </w:rPr>
        <w:t xml:space="preserve"> pro samotné uvedení zdravotnického prostředku na český trh</w:t>
      </w:r>
      <w:r w:rsidRPr="00147418">
        <w:rPr>
          <w:rFonts w:asciiTheme="minorHAnsi" w:hAnsiTheme="minorHAnsi"/>
          <w:i/>
          <w:iCs/>
        </w:rPr>
        <w:t>. Nutno však dodat, že veškeré zdravotnické prostředky, které souvisejí</w:t>
      </w:r>
      <w:r w:rsidR="004F5A7C" w:rsidRPr="00147418">
        <w:rPr>
          <w:rFonts w:asciiTheme="minorHAnsi" w:hAnsiTheme="minorHAnsi"/>
          <w:i/>
          <w:iCs/>
        </w:rPr>
        <w:t xml:space="preserve"> s pandemií nemoci COVID-19, posuzujeme přednostně a bezodkladně,“ </w:t>
      </w:r>
      <w:r w:rsidR="004F5A7C" w:rsidRPr="00DE7E5D">
        <w:rPr>
          <w:rFonts w:asciiTheme="minorHAnsi" w:hAnsiTheme="minorHAnsi"/>
        </w:rPr>
        <w:t xml:space="preserve">dodává </w:t>
      </w:r>
      <w:r w:rsidR="00147418">
        <w:rPr>
          <w:rFonts w:asciiTheme="minorHAnsi" w:hAnsiTheme="minorHAnsi"/>
          <w:b/>
          <w:bCs/>
        </w:rPr>
        <w:t xml:space="preserve">ředitelka Státního ústavu pro kontrolu léčiv </w:t>
      </w:r>
      <w:r w:rsidR="004F5A7C" w:rsidRPr="00DE7E5D">
        <w:rPr>
          <w:rFonts w:asciiTheme="minorHAnsi" w:hAnsiTheme="minorHAnsi"/>
          <w:b/>
          <w:bCs/>
        </w:rPr>
        <w:t>Irena Storová.</w:t>
      </w:r>
    </w:p>
    <w:p w14:paraId="70480C15" w14:textId="77777777" w:rsidR="005838A9" w:rsidRDefault="005838A9" w:rsidP="00067294">
      <w:pPr>
        <w:spacing w:after="0" w:line="240" w:lineRule="auto"/>
        <w:rPr>
          <w:b/>
          <w:sz w:val="24"/>
        </w:rPr>
      </w:pPr>
    </w:p>
    <w:p w14:paraId="50A98E24" w14:textId="7D0A16B6" w:rsidR="00422AF3" w:rsidRDefault="00422AF3" w:rsidP="00067294">
      <w:pPr>
        <w:spacing w:after="0" w:line="240" w:lineRule="auto"/>
        <w:rPr>
          <w:b/>
          <w:sz w:val="24"/>
        </w:rPr>
      </w:pPr>
      <w:r w:rsidRPr="008F4EE7">
        <w:rPr>
          <w:b/>
          <w:sz w:val="24"/>
        </w:rPr>
        <w:t>Další pomoc</w:t>
      </w:r>
    </w:p>
    <w:p w14:paraId="7C4B4E12" w14:textId="68AA9CEB" w:rsidR="00774533" w:rsidRPr="00774533" w:rsidRDefault="008F4EE7" w:rsidP="00067294">
      <w:pPr>
        <w:spacing w:after="0" w:line="240" w:lineRule="auto"/>
      </w:pPr>
      <w:r w:rsidRPr="00774533">
        <w:t xml:space="preserve">Kromě výše uvedeného nelze opomenout ani informační roli MPO, ČVUT i SÚKL. Ať </w:t>
      </w:r>
      <w:r w:rsidR="00D16ADE">
        <w:t xml:space="preserve">už </w:t>
      </w:r>
      <w:r w:rsidRPr="00774533">
        <w:t>se jedná o w</w:t>
      </w:r>
      <w:r w:rsidR="00D16ADE">
        <w:t xml:space="preserve">ebové stránky všech organizací nebo </w:t>
      </w:r>
      <w:r w:rsidR="00774533" w:rsidRPr="00774533">
        <w:t>celostátní</w:t>
      </w:r>
      <w:r w:rsidRPr="00774533">
        <w:t xml:space="preserve"> informační </w:t>
      </w:r>
      <w:r w:rsidRPr="00774533">
        <w:rPr>
          <w:b/>
        </w:rPr>
        <w:t>linku 1212</w:t>
      </w:r>
      <w:r w:rsidRPr="00774533">
        <w:t xml:space="preserve">, kterou MPO spustilo </w:t>
      </w:r>
      <w:r w:rsidR="00774533" w:rsidRPr="00774533">
        <w:t>v reakci na pandemii koronaviru s cílem ulehčit záchranným složkám už 15. b</w:t>
      </w:r>
      <w:r w:rsidR="00D16ADE">
        <w:t>řezna.  Za jeden měsíc od 15. května do 15. června</w:t>
      </w:r>
      <w:r w:rsidR="00774533" w:rsidRPr="00774533">
        <w:t xml:space="preserve"> operátoři vyřídili 38 tisíc hovorů, </w:t>
      </w:r>
      <w:r w:rsidR="00D16ADE">
        <w:t xml:space="preserve">do letošního června </w:t>
      </w:r>
      <w:r w:rsidR="00774533" w:rsidRPr="00774533">
        <w:t>jich bylo</w:t>
      </w:r>
      <w:r w:rsidR="00D16ADE">
        <w:t xml:space="preserve"> celkem</w:t>
      </w:r>
      <w:r w:rsidR="00774533" w:rsidRPr="00774533">
        <w:t xml:space="preserve"> 182 238 s tím, že dalších 44 916 dotazů </w:t>
      </w:r>
      <w:r w:rsidR="00D16ADE">
        <w:t>se řešilo</w:t>
      </w:r>
      <w:r w:rsidR="00774533" w:rsidRPr="00774533">
        <w:t xml:space="preserve"> na chatu. Na provozu linky 1212 se podílela víc než stovka zaměstnanců MPO, CzechInvestu a Czech</w:t>
      </w:r>
      <w:r w:rsidR="00D16ADE">
        <w:t>Tradu, technologické fir</w:t>
      </w:r>
      <w:r w:rsidR="00774533" w:rsidRPr="00774533">
        <w:t>m</w:t>
      </w:r>
      <w:r w:rsidR="00D16ADE">
        <w:t>y</w:t>
      </w:r>
      <w:r w:rsidR="00774533" w:rsidRPr="00774533">
        <w:t>, dobrovolníci, IT nad</w:t>
      </w:r>
      <w:r w:rsidR="00D16ADE">
        <w:t>šenci, komunita covid19.cz aj. L</w:t>
      </w:r>
      <w:r w:rsidR="00774533" w:rsidRPr="00774533">
        <w:t xml:space="preserve">inka funguje </w:t>
      </w:r>
      <w:r w:rsidR="00D16ADE">
        <w:t>dál,</w:t>
      </w:r>
      <w:r w:rsidR="00004D07">
        <w:t xml:space="preserve"> </w:t>
      </w:r>
      <w:r w:rsidR="00D16ADE">
        <w:t xml:space="preserve">nyní </w:t>
      </w:r>
      <w:r w:rsidR="00004D07">
        <w:t>poskytuje</w:t>
      </w:r>
      <w:r w:rsidR="00D16ADE">
        <w:t xml:space="preserve"> zejména</w:t>
      </w:r>
      <w:r w:rsidR="00004D07">
        <w:t xml:space="preserve"> informace k programům MPO.</w:t>
      </w:r>
      <w:r w:rsidR="00774533" w:rsidRPr="00774533">
        <w:t xml:space="preserve"> </w:t>
      </w:r>
    </w:p>
    <w:p w14:paraId="27DF48A3" w14:textId="77777777" w:rsidR="00774533" w:rsidRPr="00774533" w:rsidRDefault="00774533" w:rsidP="00067294">
      <w:pPr>
        <w:spacing w:after="0" w:line="240" w:lineRule="auto"/>
      </w:pPr>
    </w:p>
    <w:p w14:paraId="426DBAD4" w14:textId="208F9495" w:rsidR="008F4EE7" w:rsidRPr="00774533" w:rsidRDefault="00774533" w:rsidP="00067294">
      <w:pPr>
        <w:spacing w:after="0" w:line="240" w:lineRule="auto"/>
      </w:pPr>
      <w:r w:rsidRPr="00774533">
        <w:t xml:space="preserve">Během koronakrize se lidé </w:t>
      </w:r>
      <w:r w:rsidR="00D16ADE">
        <w:t>velmi zajímali o přeshraniční pohyb</w:t>
      </w:r>
      <w:r w:rsidRPr="00774533">
        <w:t>, omezení podnikání, o</w:t>
      </w:r>
      <w:r w:rsidR="00D16ADE">
        <w:t>patření</w:t>
      </w:r>
      <w:r w:rsidRPr="00774533">
        <w:t xml:space="preserve"> pro podnikatele aj.</w:t>
      </w:r>
      <w:r w:rsidR="00D16ADE">
        <w:t xml:space="preserve"> Novinky se dozvídali</w:t>
      </w:r>
      <w:r w:rsidRPr="00774533">
        <w:t xml:space="preserve"> prostřednictvím portálu pro podnikatele </w:t>
      </w:r>
      <w:r w:rsidRPr="00774533">
        <w:rPr>
          <w:b/>
        </w:rPr>
        <w:t>BusinessInfo.cz</w:t>
      </w:r>
      <w:r w:rsidRPr="00774533">
        <w:t xml:space="preserve">. Vznikla na něm a je nadále průběžně aktualizovaná databáze často kladených dotazů a odpovědí (FAQ). </w:t>
      </w:r>
    </w:p>
    <w:p w14:paraId="04989641" w14:textId="77777777" w:rsidR="00774533" w:rsidRPr="00774533" w:rsidRDefault="00774533" w:rsidP="00067294">
      <w:pPr>
        <w:spacing w:after="0" w:line="240" w:lineRule="auto"/>
      </w:pPr>
    </w:p>
    <w:p w14:paraId="46C8061E" w14:textId="5EE652BC" w:rsidR="00774533" w:rsidRDefault="00774533" w:rsidP="00067294">
      <w:pPr>
        <w:spacing w:after="0" w:line="240" w:lineRule="auto"/>
      </w:pPr>
      <w:r w:rsidRPr="00774533">
        <w:t xml:space="preserve">Na během pandemie vzniklé platformě CoVpoint.org, nyní už </w:t>
      </w:r>
      <w:r w:rsidRPr="00774533">
        <w:rPr>
          <w:b/>
        </w:rPr>
        <w:t>GovPoint.org</w:t>
      </w:r>
      <w:r w:rsidRPr="00774533">
        <w:t xml:space="preserve">, </w:t>
      </w:r>
      <w:r>
        <w:t xml:space="preserve">ve správě agentury </w:t>
      </w:r>
      <w:r w:rsidRPr="00D16ADE">
        <w:rPr>
          <w:b/>
        </w:rPr>
        <w:t>CzechInvest</w:t>
      </w:r>
      <w:r>
        <w:t xml:space="preserve"> </w:t>
      </w:r>
      <w:r w:rsidRPr="00774533">
        <w:t xml:space="preserve">se zase propojuje poptávka a nabídka výrobků a služeb. Díky propojení kapacit různých týmů vyvíjejících zdravotnické pomůcky se podařilo například upravit nemocniční lůžko společnosti LINET do takové podoby, aby bylo možné pacienty ve vážném stavu podrobit vyšetření EIT. Platforma </w:t>
      </w:r>
      <w:r w:rsidR="00D16ADE" w:rsidRPr="00D16ADE">
        <w:t>GovPoint.org</w:t>
      </w:r>
      <w:r w:rsidR="00D16ADE">
        <w:t xml:space="preserve"> </w:t>
      </w:r>
      <w:r w:rsidRPr="00774533">
        <w:t>bude v oblasti B2B fungovat nadále. Díky ní by firmy mezi sebou (ale i s dalšími například vývojovými a výzkumnými subjekty) měly vytvářet nové řetězce a adaptovat se na celkov</w:t>
      </w:r>
      <w:r w:rsidR="00004D07">
        <w:t>é</w:t>
      </w:r>
      <w:r w:rsidRPr="00774533">
        <w:t xml:space="preserve"> změny v ekonomice a silné přelomové události.</w:t>
      </w:r>
    </w:p>
    <w:p w14:paraId="4003BB7E" w14:textId="77777777" w:rsidR="00004D07" w:rsidRDefault="00004D07" w:rsidP="00067294">
      <w:pPr>
        <w:spacing w:after="0" w:line="240" w:lineRule="auto"/>
        <w:jc w:val="both"/>
      </w:pPr>
    </w:p>
    <w:p w14:paraId="24287B02" w14:textId="3BC393B8" w:rsidR="00004D07" w:rsidRDefault="00004D07" w:rsidP="00067294">
      <w:pPr>
        <w:spacing w:after="0" w:line="240" w:lineRule="auto"/>
        <w:jc w:val="both"/>
      </w:pPr>
      <w:r>
        <w:t xml:space="preserve">Dále agentura </w:t>
      </w:r>
      <w:r w:rsidRPr="00D16ADE">
        <w:rPr>
          <w:b/>
        </w:rPr>
        <w:t>CzechTrade</w:t>
      </w:r>
      <w:r>
        <w:t xml:space="preserve"> </w:t>
      </w:r>
      <w:r w:rsidR="00D16ADE">
        <w:t>poskytuje</w:t>
      </w:r>
      <w:r>
        <w:t xml:space="preserve"> až do konce roku 2020 </w:t>
      </w:r>
      <w:r>
        <w:rPr>
          <w:b/>
        </w:rPr>
        <w:t>služby pro exportéry zdarma</w:t>
      </w:r>
      <w:r>
        <w:t xml:space="preserve">. Pracovníci zahraničních kanceláří tyto služby nabízí v 58 teritoriích po celém světě. Zájem českých firem z oboru zdravotnické prostředky se od jara měnil podle aktuálního vývoje situace (nejprve Itálie a Španělsko, pak celá Evropa, nakonec </w:t>
      </w:r>
      <w:r w:rsidR="00D16ADE">
        <w:t>Latinská Amerika a USA). Bezplatné zakáz</w:t>
      </w:r>
      <w:r>
        <w:t>k</w:t>
      </w:r>
      <w:r w:rsidR="00D16ADE">
        <w:t>y</w:t>
      </w:r>
      <w:r>
        <w:t xml:space="preserve"> pro zdravotnickou techniku nebyl</w:t>
      </w:r>
      <w:r w:rsidR="00D16ADE">
        <w:t xml:space="preserve">y omezeny </w:t>
      </w:r>
      <w:r>
        <w:t>poč</w:t>
      </w:r>
      <w:r w:rsidR="00D16ADE">
        <w:t xml:space="preserve">tem 3 až </w:t>
      </w:r>
      <w:r>
        <w:t xml:space="preserve">5 jako v jiných oborech. </w:t>
      </w:r>
    </w:p>
    <w:p w14:paraId="029F841E" w14:textId="77777777" w:rsidR="00774533" w:rsidRPr="00774533" w:rsidRDefault="00774533" w:rsidP="00067294">
      <w:pPr>
        <w:spacing w:after="0" w:line="240" w:lineRule="auto"/>
      </w:pPr>
    </w:p>
    <w:p w14:paraId="6CC8F382" w14:textId="3CE1D6EF" w:rsidR="00774533" w:rsidRDefault="00774533" w:rsidP="00067294">
      <w:pPr>
        <w:shd w:val="clear" w:color="auto" w:fill="FFFFFF"/>
        <w:spacing w:after="0" w:line="240" w:lineRule="auto"/>
        <w:jc w:val="both"/>
        <w:rPr>
          <w:rStyle w:val="normaltextrun"/>
          <w:b/>
        </w:rPr>
      </w:pPr>
      <w:r>
        <w:rPr>
          <w:rStyle w:val="normaltextrun"/>
          <w:b/>
        </w:rPr>
        <w:t xml:space="preserve">Pandemie koronaviru znamenala </w:t>
      </w:r>
      <w:r w:rsidRPr="001777ED">
        <w:rPr>
          <w:rStyle w:val="normaltextrun"/>
          <w:b/>
        </w:rPr>
        <w:t>výrazné meziroční poklesy zahraničního obchodu</w:t>
      </w:r>
      <w:r>
        <w:rPr>
          <w:rStyle w:val="normaltextrun"/>
        </w:rPr>
        <w:t xml:space="preserve"> (vývoz i dovoz), a to se všemi zeměmi, nejcitelnější s hlavním obchodním partnerem ČR </w:t>
      </w:r>
      <w:r w:rsidR="00986BD6">
        <w:rPr>
          <w:rStyle w:val="normaltextrun"/>
        </w:rPr>
        <w:t xml:space="preserve">- </w:t>
      </w:r>
      <w:r>
        <w:rPr>
          <w:rStyle w:val="normaltextrun"/>
        </w:rPr>
        <w:t xml:space="preserve">Německem. Za období leden až červenec 2020 klesl meziročně vývoz o 11,8 % a dovoz o 10,6 %. </w:t>
      </w:r>
      <w:r w:rsidRPr="001777ED">
        <w:rPr>
          <w:rStyle w:val="normaltextrun"/>
          <w:b/>
        </w:rPr>
        <w:t>Pozitivní zprávou je, že v červenci se vývoz zboží vrátil téměř na úroveň loňského roku.</w:t>
      </w:r>
    </w:p>
    <w:p w14:paraId="52519596" w14:textId="77777777" w:rsidR="005F06B5" w:rsidRDefault="005F06B5" w:rsidP="00067294">
      <w:pPr>
        <w:shd w:val="clear" w:color="auto" w:fill="FFFFFF"/>
        <w:spacing w:after="0" w:line="240" w:lineRule="auto"/>
        <w:jc w:val="both"/>
        <w:rPr>
          <w:rStyle w:val="normaltextrun"/>
          <w:b/>
        </w:rPr>
      </w:pPr>
    </w:p>
    <w:p w14:paraId="07164885" w14:textId="524B709E" w:rsidR="008F4EE7" w:rsidRPr="001E53B2" w:rsidRDefault="005F06B5" w:rsidP="00067294">
      <w:pPr>
        <w:spacing w:after="0" w:line="240" w:lineRule="auto"/>
        <w:jc w:val="both"/>
        <w:rPr>
          <w:i/>
        </w:rPr>
      </w:pPr>
      <w:r w:rsidRPr="00920077">
        <w:rPr>
          <w:b/>
        </w:rPr>
        <w:t xml:space="preserve">Kontakty pro média: </w:t>
      </w:r>
    </w:p>
    <w:tbl>
      <w:tblPr>
        <w:tblStyle w:val="Mkatabulky"/>
        <w:tblpPr w:leftFromText="141" w:rightFromText="141" w:vertAnchor="text" w:horzAnchor="margin" w:tblpY="215"/>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157"/>
        <w:gridCol w:w="3265"/>
      </w:tblGrid>
      <w:tr w:rsidR="005F06B5" w14:paraId="1B2AD438" w14:textId="77777777" w:rsidTr="00067294">
        <w:trPr>
          <w:trHeight w:val="1940"/>
        </w:trPr>
        <w:tc>
          <w:tcPr>
            <w:tcW w:w="3370" w:type="dxa"/>
          </w:tcPr>
          <w:p w14:paraId="7C704780" w14:textId="77777777" w:rsidR="001E53B2" w:rsidRDefault="001E53B2" w:rsidP="001E53B2">
            <w:pPr>
              <w:spacing w:after="0" w:line="240" w:lineRule="auto"/>
              <w:rPr>
                <w:rFonts w:cs="Calibri"/>
                <w:iCs/>
                <w:lang w:eastAsia="cs-CZ"/>
              </w:rPr>
            </w:pPr>
            <w:r>
              <w:rPr>
                <w:rFonts w:cs="Calibri"/>
                <w:iCs/>
                <w:lang w:eastAsia="cs-CZ"/>
              </w:rPr>
              <w:t>Andrea Vondráková</w:t>
            </w:r>
          </w:p>
          <w:p w14:paraId="0989BBA8" w14:textId="63CED1EA" w:rsidR="001E53B2" w:rsidRDefault="001E53B2" w:rsidP="001E53B2">
            <w:pPr>
              <w:spacing w:after="0" w:line="240" w:lineRule="auto"/>
              <w:rPr>
                <w:rFonts w:cs="Calibri"/>
                <w:iCs/>
                <w:lang w:eastAsia="cs-CZ"/>
              </w:rPr>
            </w:pPr>
            <w:r>
              <w:rPr>
                <w:rFonts w:cs="Calibri"/>
                <w:iCs/>
                <w:lang w:eastAsia="cs-CZ"/>
              </w:rPr>
              <w:t>tisková mluvčí</w:t>
            </w:r>
          </w:p>
          <w:p w14:paraId="226EB190" w14:textId="791FD07D" w:rsidR="001E53B2" w:rsidRDefault="001E53B2" w:rsidP="001E53B2">
            <w:pPr>
              <w:spacing w:after="0" w:line="240" w:lineRule="auto"/>
              <w:rPr>
                <w:rFonts w:cs="Calibri"/>
                <w:iCs/>
                <w:lang w:eastAsia="cs-CZ"/>
              </w:rPr>
            </w:pPr>
            <w:r>
              <w:rPr>
                <w:rFonts w:cs="Calibri"/>
                <w:iCs/>
                <w:lang w:eastAsia="cs-CZ"/>
              </w:rPr>
              <w:t>ČVUT v Praze</w:t>
            </w:r>
          </w:p>
          <w:p w14:paraId="03EB863D" w14:textId="20D86461" w:rsidR="001E53B2" w:rsidRDefault="001E53B2" w:rsidP="001E53B2">
            <w:pPr>
              <w:spacing w:after="0" w:line="240" w:lineRule="auto"/>
            </w:pPr>
            <w:r>
              <w:rPr>
                <w:rFonts w:cs="Calibri"/>
                <w:iCs/>
                <w:lang w:eastAsia="cs-CZ"/>
              </w:rPr>
              <w:t xml:space="preserve">mobil: </w:t>
            </w:r>
            <w:r w:rsidRPr="00C80E10">
              <w:t xml:space="preserve"> 605</w:t>
            </w:r>
            <w:r w:rsidRPr="00C80E10">
              <w:rPr>
                <w:rFonts w:ascii="Cambria" w:hAnsi="Cambria" w:cs="Cambria"/>
              </w:rPr>
              <w:t> </w:t>
            </w:r>
            <w:r w:rsidRPr="00C80E10">
              <w:t>763</w:t>
            </w:r>
            <w:r>
              <w:t> </w:t>
            </w:r>
            <w:r w:rsidRPr="00C80E10">
              <w:t>506</w:t>
            </w:r>
          </w:p>
          <w:p w14:paraId="5DAB649F" w14:textId="6D8F4CD0" w:rsidR="001E53B2" w:rsidRDefault="007C484B" w:rsidP="001E53B2">
            <w:pPr>
              <w:spacing w:after="0" w:line="240" w:lineRule="auto"/>
            </w:pPr>
            <w:hyperlink r:id="rId12" w:history="1">
              <w:r w:rsidR="001E53B2" w:rsidRPr="00665F2C">
                <w:rPr>
                  <w:rStyle w:val="Hypertextovodkaz"/>
                </w:rPr>
                <w:t>andrea.vondrakova@cvut.cz</w:t>
              </w:r>
            </w:hyperlink>
          </w:p>
          <w:p w14:paraId="43CDE876" w14:textId="28C1FE90" w:rsidR="001E53B2" w:rsidRDefault="007C484B" w:rsidP="001E53B2">
            <w:pPr>
              <w:spacing w:after="0" w:line="240" w:lineRule="auto"/>
              <w:rPr>
                <w:rFonts w:cs="Calibri"/>
                <w:iCs/>
                <w:lang w:eastAsia="cs-CZ"/>
              </w:rPr>
            </w:pPr>
            <w:hyperlink r:id="rId13" w:history="1">
              <w:r w:rsidR="001E53B2" w:rsidRPr="00665F2C">
                <w:rPr>
                  <w:rStyle w:val="Hypertextovodkaz"/>
                </w:rPr>
                <w:t>www.cvut.cz</w:t>
              </w:r>
            </w:hyperlink>
            <w:r w:rsidR="001E53B2">
              <w:t xml:space="preserve"> </w:t>
            </w:r>
          </w:p>
        </w:tc>
        <w:tc>
          <w:tcPr>
            <w:tcW w:w="3157" w:type="dxa"/>
          </w:tcPr>
          <w:p w14:paraId="4D5BDA4C" w14:textId="58DA8D3B" w:rsidR="005F06B5" w:rsidRDefault="001E53B2" w:rsidP="00067294">
            <w:pPr>
              <w:spacing w:after="0" w:line="240" w:lineRule="auto"/>
            </w:pPr>
            <w:r>
              <w:t>Barbora Peterová</w:t>
            </w:r>
            <w:r w:rsidR="005F06B5">
              <w:t xml:space="preserve"> </w:t>
            </w:r>
          </w:p>
          <w:p w14:paraId="57D270DF" w14:textId="77777777" w:rsidR="005F06B5" w:rsidRPr="002F19AB" w:rsidRDefault="005F06B5" w:rsidP="00067294">
            <w:pPr>
              <w:spacing w:after="0" w:line="240" w:lineRule="auto"/>
              <w:rPr>
                <w:rFonts w:asciiTheme="minorHAnsi" w:hAnsiTheme="minorHAnsi"/>
                <w:bCs/>
                <w:szCs w:val="22"/>
              </w:rPr>
            </w:pPr>
            <w:r>
              <w:t>tisková mluvčí</w:t>
            </w:r>
          </w:p>
          <w:p w14:paraId="3F40FDFE" w14:textId="016FE74B" w:rsidR="005F06B5" w:rsidRPr="002F19AB" w:rsidRDefault="001E53B2" w:rsidP="00067294">
            <w:pPr>
              <w:spacing w:after="0" w:line="240" w:lineRule="auto"/>
              <w:rPr>
                <w:rFonts w:asciiTheme="minorHAnsi" w:hAnsiTheme="minorHAnsi"/>
                <w:bCs/>
                <w:szCs w:val="22"/>
              </w:rPr>
            </w:pPr>
            <w:r>
              <w:rPr>
                <w:rFonts w:asciiTheme="minorHAnsi" w:hAnsiTheme="minorHAnsi"/>
                <w:bCs/>
                <w:szCs w:val="22"/>
              </w:rPr>
              <w:t xml:space="preserve">Státní ústav pro kontrolu léčiv </w:t>
            </w:r>
          </w:p>
          <w:p w14:paraId="3B5CD117" w14:textId="08D44443" w:rsidR="005F06B5" w:rsidRDefault="005F06B5" w:rsidP="00067294">
            <w:pPr>
              <w:spacing w:after="0" w:line="240" w:lineRule="auto"/>
            </w:pPr>
            <w:r>
              <w:t xml:space="preserve">mobil: </w:t>
            </w:r>
            <w:r w:rsidR="001E53B2">
              <w:t>723 707 619</w:t>
            </w:r>
          </w:p>
          <w:p w14:paraId="72CE34B2" w14:textId="2D82C345" w:rsidR="005F06B5" w:rsidRDefault="001E53B2" w:rsidP="00067294">
            <w:pPr>
              <w:spacing w:after="0" w:line="240" w:lineRule="auto"/>
            </w:pPr>
            <w:r>
              <w:rPr>
                <w:rStyle w:val="Hypertextovodkaz"/>
              </w:rPr>
              <w:t>barbora.peterova@sukl.cz</w:t>
            </w:r>
          </w:p>
          <w:p w14:paraId="6BC88C98" w14:textId="32465824" w:rsidR="005F06B5" w:rsidRDefault="007C484B" w:rsidP="00067294">
            <w:pPr>
              <w:spacing w:after="0" w:line="240" w:lineRule="auto"/>
              <w:rPr>
                <w:rFonts w:cs="Calibri"/>
                <w:iCs/>
                <w:lang w:eastAsia="cs-CZ"/>
              </w:rPr>
            </w:pPr>
            <w:hyperlink w:history="1">
              <w:r w:rsidR="001E53B2" w:rsidRPr="00665F2C">
                <w:rPr>
                  <w:rStyle w:val="Hypertextovodkaz"/>
                  <w:lang w:val="en-US"/>
                </w:rPr>
                <w:t xml:space="preserve">www.sukl.cz </w:t>
              </w:r>
            </w:hyperlink>
          </w:p>
        </w:tc>
        <w:tc>
          <w:tcPr>
            <w:tcW w:w="3265" w:type="dxa"/>
          </w:tcPr>
          <w:p w14:paraId="431EA126" w14:textId="5368F3CA" w:rsidR="005F06B5" w:rsidRDefault="005F06B5" w:rsidP="00067294">
            <w:pPr>
              <w:autoSpaceDE w:val="0"/>
              <w:autoSpaceDN w:val="0"/>
              <w:spacing w:after="0" w:line="240" w:lineRule="auto"/>
              <w:rPr>
                <w:bCs/>
                <w:lang w:eastAsia="cs-CZ"/>
              </w:rPr>
            </w:pPr>
            <w:r w:rsidRPr="002F19AB">
              <w:rPr>
                <w:bCs/>
                <w:lang w:eastAsia="cs-CZ"/>
              </w:rPr>
              <w:t xml:space="preserve">Štěpánka Filipová </w:t>
            </w:r>
          </w:p>
          <w:p w14:paraId="091903A1" w14:textId="77777777" w:rsidR="005F06B5" w:rsidRPr="002F19AB" w:rsidRDefault="005F06B5" w:rsidP="00067294">
            <w:pPr>
              <w:autoSpaceDE w:val="0"/>
              <w:autoSpaceDN w:val="0"/>
              <w:spacing w:after="0" w:line="240" w:lineRule="auto"/>
              <w:rPr>
                <w:bCs/>
                <w:lang w:eastAsia="cs-CZ"/>
              </w:rPr>
            </w:pPr>
            <w:r w:rsidRPr="002F19AB">
              <w:rPr>
                <w:bCs/>
                <w:lang w:eastAsia="cs-CZ"/>
              </w:rPr>
              <w:t xml:space="preserve">tisková mluvčí </w:t>
            </w:r>
          </w:p>
          <w:p w14:paraId="1FACDC48" w14:textId="77777777" w:rsidR="005F06B5" w:rsidRPr="002F19AB" w:rsidRDefault="005F06B5" w:rsidP="00067294">
            <w:pPr>
              <w:autoSpaceDE w:val="0"/>
              <w:autoSpaceDN w:val="0"/>
              <w:spacing w:after="0" w:line="240" w:lineRule="auto"/>
              <w:rPr>
                <w:bCs/>
                <w:szCs w:val="22"/>
                <w:lang w:eastAsia="cs-CZ"/>
              </w:rPr>
            </w:pPr>
            <w:r w:rsidRPr="002F19AB">
              <w:rPr>
                <w:bCs/>
                <w:lang w:eastAsia="cs-CZ"/>
              </w:rPr>
              <w:t>Ministerstvo průmyslu a obchodu</w:t>
            </w:r>
          </w:p>
          <w:p w14:paraId="458B70C0" w14:textId="77777777" w:rsidR="005F06B5" w:rsidRPr="002F19AB" w:rsidRDefault="005F06B5" w:rsidP="00067294">
            <w:pPr>
              <w:autoSpaceDE w:val="0"/>
              <w:autoSpaceDN w:val="0"/>
              <w:spacing w:after="0" w:line="240" w:lineRule="auto"/>
              <w:rPr>
                <w:lang w:eastAsia="cs-CZ"/>
              </w:rPr>
            </w:pPr>
            <w:r w:rsidRPr="002F19AB">
              <w:rPr>
                <w:lang w:eastAsia="cs-CZ"/>
              </w:rPr>
              <w:t>mobil: 724 302 802</w:t>
            </w:r>
          </w:p>
          <w:p w14:paraId="1171513E" w14:textId="0C8A03B7" w:rsidR="005F06B5" w:rsidRPr="002F19AB" w:rsidRDefault="007C484B" w:rsidP="00067294">
            <w:pPr>
              <w:autoSpaceDE w:val="0"/>
              <w:autoSpaceDN w:val="0"/>
              <w:spacing w:after="0" w:line="240" w:lineRule="auto"/>
              <w:rPr>
                <w:lang w:eastAsia="cs-CZ"/>
              </w:rPr>
            </w:pPr>
            <w:hyperlink r:id="rId14" w:history="1">
              <w:r w:rsidR="005F06B5" w:rsidRPr="002F19AB">
                <w:rPr>
                  <w:rStyle w:val="Hypertextovodkaz"/>
                  <w:lang w:eastAsia="cs-CZ"/>
                </w:rPr>
                <w:t>filipovas@mpo.cz</w:t>
              </w:r>
            </w:hyperlink>
          </w:p>
          <w:p w14:paraId="0342224F" w14:textId="434662AF" w:rsidR="005F06B5" w:rsidRDefault="007C484B" w:rsidP="00067294">
            <w:pPr>
              <w:spacing w:after="0" w:line="240" w:lineRule="auto"/>
              <w:rPr>
                <w:rFonts w:cs="Calibri"/>
                <w:iCs/>
                <w:lang w:eastAsia="cs-CZ"/>
              </w:rPr>
            </w:pPr>
            <w:hyperlink r:id="rId15" w:history="1">
              <w:r w:rsidR="005F06B5" w:rsidRPr="002F19AB">
                <w:rPr>
                  <w:rStyle w:val="Hypertextovodkaz"/>
                  <w:lang w:eastAsia="cs-CZ"/>
                </w:rPr>
                <w:t>www.mpo.cz</w:t>
              </w:r>
            </w:hyperlink>
          </w:p>
        </w:tc>
      </w:tr>
    </w:tbl>
    <w:p w14:paraId="2B862F3E" w14:textId="77777777" w:rsidR="00BA468E" w:rsidRDefault="00BA468E" w:rsidP="00986BD6">
      <w:pPr>
        <w:spacing w:after="0" w:line="240" w:lineRule="auto"/>
        <w:jc w:val="both"/>
        <w:rPr>
          <w:rFonts w:asciiTheme="minorHAnsi" w:hAnsiTheme="minorHAnsi" w:cstheme="minorHAnsi"/>
          <w:b/>
          <w:sz w:val="28"/>
          <w:szCs w:val="28"/>
          <w:shd w:val="clear" w:color="auto" w:fill="FFFFFF"/>
        </w:rPr>
      </w:pPr>
    </w:p>
    <w:sectPr w:rsidR="00BA468E" w:rsidSect="009646CD">
      <w:footerReference w:type="default" r:id="rId16"/>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DE211" w14:textId="77777777" w:rsidR="003F49B2" w:rsidRDefault="003F49B2" w:rsidP="003245BB">
      <w:pPr>
        <w:spacing w:after="0" w:line="240" w:lineRule="auto"/>
      </w:pPr>
      <w:r>
        <w:separator/>
      </w:r>
    </w:p>
  </w:endnote>
  <w:endnote w:type="continuationSeparator" w:id="0">
    <w:p w14:paraId="783BE0F7" w14:textId="77777777" w:rsidR="003F49B2" w:rsidRDefault="003F49B2" w:rsidP="0032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echnika">
    <w:panose1 w:val="00000500000000000000"/>
    <w:charset w:val="EE"/>
    <w:family w:val="auto"/>
    <w:pitch w:val="variable"/>
    <w:sig w:usb0="00000087" w:usb1="00000001"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09FA8" w14:textId="77777777" w:rsidR="003F49B2" w:rsidRDefault="003F49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05DDA" w14:textId="77777777" w:rsidR="003F49B2" w:rsidRDefault="003F49B2" w:rsidP="003245BB">
      <w:pPr>
        <w:spacing w:after="0" w:line="240" w:lineRule="auto"/>
      </w:pPr>
      <w:r>
        <w:separator/>
      </w:r>
    </w:p>
  </w:footnote>
  <w:footnote w:type="continuationSeparator" w:id="0">
    <w:p w14:paraId="1D5A45DC" w14:textId="77777777" w:rsidR="003F49B2" w:rsidRDefault="003F49B2" w:rsidP="003245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F19F6" w14:textId="77777777" w:rsidR="003F49B2" w:rsidRDefault="003F49B2">
    <w:pPr>
      <w:pStyle w:val="Zhlav"/>
    </w:pPr>
  </w:p>
  <w:p w14:paraId="5873A3F8" w14:textId="77777777" w:rsidR="003F49B2" w:rsidRDefault="003F49B2">
    <w:pPr>
      <w:pStyle w:val="Zhlav"/>
    </w:pPr>
  </w:p>
  <w:p w14:paraId="6766445F" w14:textId="77777777" w:rsidR="003F49B2" w:rsidRDefault="003F49B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684A"/>
    <w:multiLevelType w:val="hybridMultilevel"/>
    <w:tmpl w:val="518001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DD47AF"/>
    <w:multiLevelType w:val="hybridMultilevel"/>
    <w:tmpl w:val="9B7425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9216353"/>
    <w:multiLevelType w:val="hybridMultilevel"/>
    <w:tmpl w:val="7ECAA7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80133B"/>
    <w:multiLevelType w:val="multilevel"/>
    <w:tmpl w:val="BE8E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544EA"/>
    <w:multiLevelType w:val="multilevel"/>
    <w:tmpl w:val="0740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6079B"/>
    <w:multiLevelType w:val="hybridMultilevel"/>
    <w:tmpl w:val="EE2A7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BA158A"/>
    <w:multiLevelType w:val="multilevel"/>
    <w:tmpl w:val="1446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B517ED"/>
    <w:multiLevelType w:val="hybridMultilevel"/>
    <w:tmpl w:val="4F1AF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E11BBF"/>
    <w:multiLevelType w:val="hybridMultilevel"/>
    <w:tmpl w:val="3040649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0E7B3453"/>
    <w:multiLevelType w:val="multilevel"/>
    <w:tmpl w:val="3180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A97F09"/>
    <w:multiLevelType w:val="hybridMultilevel"/>
    <w:tmpl w:val="B89000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0FC94929"/>
    <w:multiLevelType w:val="hybridMultilevel"/>
    <w:tmpl w:val="1480CA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10A5317C"/>
    <w:multiLevelType w:val="hybridMultilevel"/>
    <w:tmpl w:val="5088DC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15994C6D"/>
    <w:multiLevelType w:val="hybridMultilevel"/>
    <w:tmpl w:val="5A5CD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77F104C"/>
    <w:multiLevelType w:val="hybridMultilevel"/>
    <w:tmpl w:val="6F44E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C005E7E"/>
    <w:multiLevelType w:val="multilevel"/>
    <w:tmpl w:val="A1AA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381575"/>
    <w:multiLevelType w:val="multilevel"/>
    <w:tmpl w:val="BF4A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F1616F"/>
    <w:multiLevelType w:val="hybridMultilevel"/>
    <w:tmpl w:val="7374B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0BA2909"/>
    <w:multiLevelType w:val="multilevel"/>
    <w:tmpl w:val="E0281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B14E57"/>
    <w:multiLevelType w:val="hybridMultilevel"/>
    <w:tmpl w:val="5F20E7B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278C5EB9"/>
    <w:multiLevelType w:val="hybridMultilevel"/>
    <w:tmpl w:val="23E8DEC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1" w15:restartNumberingAfterBreak="0">
    <w:nsid w:val="2AC04821"/>
    <w:multiLevelType w:val="hybridMultilevel"/>
    <w:tmpl w:val="C0BA1CD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328379D7"/>
    <w:multiLevelType w:val="hybridMultilevel"/>
    <w:tmpl w:val="248686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764BB0"/>
    <w:multiLevelType w:val="multilevel"/>
    <w:tmpl w:val="A6209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C20D60"/>
    <w:multiLevelType w:val="hybridMultilevel"/>
    <w:tmpl w:val="A03A4CC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5" w15:restartNumberingAfterBreak="0">
    <w:nsid w:val="3FC95674"/>
    <w:multiLevelType w:val="multilevel"/>
    <w:tmpl w:val="BA525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122133"/>
    <w:multiLevelType w:val="multilevel"/>
    <w:tmpl w:val="8DCC718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6EF05A8"/>
    <w:multiLevelType w:val="hybridMultilevel"/>
    <w:tmpl w:val="3A1C9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CEF3312"/>
    <w:multiLevelType w:val="hybridMultilevel"/>
    <w:tmpl w:val="2F5415D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9" w15:restartNumberingAfterBreak="0">
    <w:nsid w:val="4D625F5C"/>
    <w:multiLevelType w:val="hybridMultilevel"/>
    <w:tmpl w:val="3402820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4FA93D67"/>
    <w:multiLevelType w:val="multilevel"/>
    <w:tmpl w:val="D35A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227A15"/>
    <w:multiLevelType w:val="hybridMultilevel"/>
    <w:tmpl w:val="8D92C5FA"/>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451D20"/>
    <w:multiLevelType w:val="hybridMultilevel"/>
    <w:tmpl w:val="240AFC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5129474E"/>
    <w:multiLevelType w:val="hybridMultilevel"/>
    <w:tmpl w:val="6A9438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5A4C6D87"/>
    <w:multiLevelType w:val="multilevel"/>
    <w:tmpl w:val="484AC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E21243"/>
    <w:multiLevelType w:val="multilevel"/>
    <w:tmpl w:val="6A6E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D312B0"/>
    <w:multiLevelType w:val="hybridMultilevel"/>
    <w:tmpl w:val="AD564F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023DEF"/>
    <w:multiLevelType w:val="hybridMultilevel"/>
    <w:tmpl w:val="B20637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6E266676"/>
    <w:multiLevelType w:val="hybridMultilevel"/>
    <w:tmpl w:val="0DF6E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4A5138"/>
    <w:multiLevelType w:val="multilevel"/>
    <w:tmpl w:val="2ED4F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FF61F3"/>
    <w:multiLevelType w:val="hybridMultilevel"/>
    <w:tmpl w:val="490251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2282F1D"/>
    <w:multiLevelType w:val="hybridMultilevel"/>
    <w:tmpl w:val="F482E9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78900BBF"/>
    <w:multiLevelType w:val="hybridMultilevel"/>
    <w:tmpl w:val="51B4C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9B974C0"/>
    <w:multiLevelType w:val="hybridMultilevel"/>
    <w:tmpl w:val="7F241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4"/>
  </w:num>
  <w:num w:numId="5">
    <w:abstractNumId w:val="35"/>
  </w:num>
  <w:num w:numId="6">
    <w:abstractNumId w:val="34"/>
  </w:num>
  <w:num w:numId="7">
    <w:abstractNumId w:val="15"/>
  </w:num>
  <w:num w:numId="8">
    <w:abstractNumId w:val="23"/>
  </w:num>
  <w:num w:numId="9">
    <w:abstractNumId w:val="25"/>
  </w:num>
  <w:num w:numId="10">
    <w:abstractNumId w:val="39"/>
  </w:num>
  <w:num w:numId="11">
    <w:abstractNumId w:val="18"/>
  </w:num>
  <w:num w:numId="12">
    <w:abstractNumId w:val="3"/>
  </w:num>
  <w:num w:numId="13">
    <w:abstractNumId w:val="9"/>
  </w:num>
  <w:num w:numId="14">
    <w:abstractNumId w:val="30"/>
  </w:num>
  <w:num w:numId="15">
    <w:abstractNumId w:val="32"/>
  </w:num>
  <w:num w:numId="16">
    <w:abstractNumId w:val="14"/>
  </w:num>
  <w:num w:numId="17">
    <w:abstractNumId w:val="10"/>
  </w:num>
  <w:num w:numId="18">
    <w:abstractNumId w:val="24"/>
  </w:num>
  <w:num w:numId="19">
    <w:abstractNumId w:val="5"/>
  </w:num>
  <w:num w:numId="20">
    <w:abstractNumId w:val="11"/>
  </w:num>
  <w:num w:numId="21">
    <w:abstractNumId w:val="26"/>
  </w:num>
  <w:num w:numId="22">
    <w:abstractNumId w:val="0"/>
  </w:num>
  <w:num w:numId="23">
    <w:abstractNumId w:val="7"/>
  </w:num>
  <w:num w:numId="24">
    <w:abstractNumId w:val="36"/>
  </w:num>
  <w:num w:numId="25">
    <w:abstractNumId w:val="41"/>
  </w:num>
  <w:num w:numId="26">
    <w:abstractNumId w:val="42"/>
  </w:num>
  <w:num w:numId="27">
    <w:abstractNumId w:val="41"/>
  </w:num>
  <w:num w:numId="28">
    <w:abstractNumId w:val="17"/>
  </w:num>
  <w:num w:numId="29">
    <w:abstractNumId w:val="28"/>
  </w:num>
  <w:num w:numId="30">
    <w:abstractNumId w:val="20"/>
  </w:num>
  <w:num w:numId="31">
    <w:abstractNumId w:val="33"/>
  </w:num>
  <w:num w:numId="32">
    <w:abstractNumId w:val="16"/>
  </w:num>
  <w:num w:numId="33">
    <w:abstractNumId w:val="6"/>
  </w:num>
  <w:num w:numId="34">
    <w:abstractNumId w:val="8"/>
  </w:num>
  <w:num w:numId="35">
    <w:abstractNumId w:val="31"/>
  </w:num>
  <w:num w:numId="36">
    <w:abstractNumId w:val="37"/>
  </w:num>
  <w:num w:numId="37">
    <w:abstractNumId w:val="12"/>
  </w:num>
  <w:num w:numId="38">
    <w:abstractNumId w:val="1"/>
  </w:num>
  <w:num w:numId="39">
    <w:abstractNumId w:val="27"/>
  </w:num>
  <w:num w:numId="40">
    <w:abstractNumId w:val="22"/>
  </w:num>
  <w:num w:numId="41">
    <w:abstractNumId w:val="43"/>
  </w:num>
  <w:num w:numId="42">
    <w:abstractNumId w:val="29"/>
  </w:num>
  <w:num w:numId="43">
    <w:abstractNumId w:val="21"/>
  </w:num>
  <w:num w:numId="44">
    <w:abstractNumId w:val="2"/>
  </w:num>
  <w:num w:numId="45">
    <w:abstractNumId w:val="4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revisionView w:inkAnnotations="0"/>
  <w:defaultTabStop w:val="708"/>
  <w:hyphenationZone w:val="425"/>
  <w:drawingGridHorizontalSpacing w:val="567"/>
  <w:drawingGridVerticalSpacing w:val="567"/>
  <w:doNotUseMarginsForDrawingGridOrigin/>
  <w:drawingGridHorizontalOrigin w:val="1134"/>
  <w:drawingGridVerticalOrigin w:val="567"/>
  <w:doNotShadeFormData/>
  <w:characterSpacingControl w:val="doNotCompress"/>
  <w:hdrShapeDefaults>
    <o:shapedefaults v:ext="edit" spidmax="34817" style="mso-position-horizontal:left;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0E"/>
    <w:rsid w:val="00000524"/>
    <w:rsid w:val="0000288E"/>
    <w:rsid w:val="00003A33"/>
    <w:rsid w:val="00004D07"/>
    <w:rsid w:val="000067EE"/>
    <w:rsid w:val="00014E51"/>
    <w:rsid w:val="00016645"/>
    <w:rsid w:val="00017CB0"/>
    <w:rsid w:val="000237A9"/>
    <w:rsid w:val="00023C99"/>
    <w:rsid w:val="00024849"/>
    <w:rsid w:val="0003538E"/>
    <w:rsid w:val="00036E35"/>
    <w:rsid w:val="0003767F"/>
    <w:rsid w:val="00043453"/>
    <w:rsid w:val="00043567"/>
    <w:rsid w:val="00043D19"/>
    <w:rsid w:val="00044AC9"/>
    <w:rsid w:val="00046FCB"/>
    <w:rsid w:val="000502E9"/>
    <w:rsid w:val="00055AE7"/>
    <w:rsid w:val="00062625"/>
    <w:rsid w:val="00062B66"/>
    <w:rsid w:val="00062D2A"/>
    <w:rsid w:val="00067294"/>
    <w:rsid w:val="00067B31"/>
    <w:rsid w:val="0008068E"/>
    <w:rsid w:val="00080883"/>
    <w:rsid w:val="00081B92"/>
    <w:rsid w:val="000865C5"/>
    <w:rsid w:val="000924B2"/>
    <w:rsid w:val="0009282C"/>
    <w:rsid w:val="0009690A"/>
    <w:rsid w:val="00096C0D"/>
    <w:rsid w:val="000A01A0"/>
    <w:rsid w:val="000A01F8"/>
    <w:rsid w:val="000A0847"/>
    <w:rsid w:val="000A6551"/>
    <w:rsid w:val="000A6A0D"/>
    <w:rsid w:val="000A746E"/>
    <w:rsid w:val="000A7F49"/>
    <w:rsid w:val="000B1F4E"/>
    <w:rsid w:val="000B2605"/>
    <w:rsid w:val="000B30CC"/>
    <w:rsid w:val="000B4D3B"/>
    <w:rsid w:val="000B6AD3"/>
    <w:rsid w:val="000C0391"/>
    <w:rsid w:val="000C12D2"/>
    <w:rsid w:val="000C22BC"/>
    <w:rsid w:val="000C321B"/>
    <w:rsid w:val="000C3707"/>
    <w:rsid w:val="000C6F6C"/>
    <w:rsid w:val="000C7223"/>
    <w:rsid w:val="000C7CF8"/>
    <w:rsid w:val="000C7D77"/>
    <w:rsid w:val="000D327D"/>
    <w:rsid w:val="000D5926"/>
    <w:rsid w:val="000D5C1D"/>
    <w:rsid w:val="000D651C"/>
    <w:rsid w:val="000D713F"/>
    <w:rsid w:val="000E1486"/>
    <w:rsid w:val="000E2581"/>
    <w:rsid w:val="000E3C6C"/>
    <w:rsid w:val="000E6005"/>
    <w:rsid w:val="000F1681"/>
    <w:rsid w:val="000F20A3"/>
    <w:rsid w:val="000F3B51"/>
    <w:rsid w:val="000F40C8"/>
    <w:rsid w:val="000F5C5D"/>
    <w:rsid w:val="000F614C"/>
    <w:rsid w:val="0010464C"/>
    <w:rsid w:val="001050FB"/>
    <w:rsid w:val="00106A51"/>
    <w:rsid w:val="00106CAB"/>
    <w:rsid w:val="00106F5C"/>
    <w:rsid w:val="00115AAC"/>
    <w:rsid w:val="0011632B"/>
    <w:rsid w:val="0011710A"/>
    <w:rsid w:val="001173B4"/>
    <w:rsid w:val="001179F6"/>
    <w:rsid w:val="00120BC3"/>
    <w:rsid w:val="001218DF"/>
    <w:rsid w:val="00121F2C"/>
    <w:rsid w:val="00123597"/>
    <w:rsid w:val="00124243"/>
    <w:rsid w:val="001255B9"/>
    <w:rsid w:val="00131932"/>
    <w:rsid w:val="00134DAB"/>
    <w:rsid w:val="00136677"/>
    <w:rsid w:val="00137ABC"/>
    <w:rsid w:val="001401BE"/>
    <w:rsid w:val="00140A37"/>
    <w:rsid w:val="001424EC"/>
    <w:rsid w:val="00142572"/>
    <w:rsid w:val="00147418"/>
    <w:rsid w:val="001525C1"/>
    <w:rsid w:val="00154635"/>
    <w:rsid w:val="0015486D"/>
    <w:rsid w:val="00154A04"/>
    <w:rsid w:val="001604EB"/>
    <w:rsid w:val="00160ADC"/>
    <w:rsid w:val="00162E2D"/>
    <w:rsid w:val="00163983"/>
    <w:rsid w:val="00164B91"/>
    <w:rsid w:val="001650E4"/>
    <w:rsid w:val="0016629D"/>
    <w:rsid w:val="0016734D"/>
    <w:rsid w:val="001705EA"/>
    <w:rsid w:val="00170C45"/>
    <w:rsid w:val="00171006"/>
    <w:rsid w:val="0017454D"/>
    <w:rsid w:val="00174D49"/>
    <w:rsid w:val="00174EEE"/>
    <w:rsid w:val="001751F8"/>
    <w:rsid w:val="00175CE3"/>
    <w:rsid w:val="00180AF5"/>
    <w:rsid w:val="00183ACC"/>
    <w:rsid w:val="00185E98"/>
    <w:rsid w:val="001872CB"/>
    <w:rsid w:val="00190B43"/>
    <w:rsid w:val="001912B8"/>
    <w:rsid w:val="001938A5"/>
    <w:rsid w:val="00193B9C"/>
    <w:rsid w:val="00196B17"/>
    <w:rsid w:val="001A1DD1"/>
    <w:rsid w:val="001A3622"/>
    <w:rsid w:val="001A564D"/>
    <w:rsid w:val="001B130D"/>
    <w:rsid w:val="001B24BC"/>
    <w:rsid w:val="001B5142"/>
    <w:rsid w:val="001B540B"/>
    <w:rsid w:val="001B5F37"/>
    <w:rsid w:val="001C0DAE"/>
    <w:rsid w:val="001C11C1"/>
    <w:rsid w:val="001C16FC"/>
    <w:rsid w:val="001C2FFA"/>
    <w:rsid w:val="001C4BFF"/>
    <w:rsid w:val="001C4C44"/>
    <w:rsid w:val="001C51B8"/>
    <w:rsid w:val="001C56B0"/>
    <w:rsid w:val="001C6609"/>
    <w:rsid w:val="001D1A68"/>
    <w:rsid w:val="001D2AA3"/>
    <w:rsid w:val="001D3760"/>
    <w:rsid w:val="001D60A3"/>
    <w:rsid w:val="001D7933"/>
    <w:rsid w:val="001D7F1D"/>
    <w:rsid w:val="001E139F"/>
    <w:rsid w:val="001E4BA8"/>
    <w:rsid w:val="001E53B2"/>
    <w:rsid w:val="001F13CF"/>
    <w:rsid w:val="001F20A4"/>
    <w:rsid w:val="001F2C1F"/>
    <w:rsid w:val="001F7FA6"/>
    <w:rsid w:val="001F7FFD"/>
    <w:rsid w:val="00200486"/>
    <w:rsid w:val="00202E00"/>
    <w:rsid w:val="0020487E"/>
    <w:rsid w:val="00204DBB"/>
    <w:rsid w:val="00206DA0"/>
    <w:rsid w:val="00206E29"/>
    <w:rsid w:val="0020712B"/>
    <w:rsid w:val="00207E60"/>
    <w:rsid w:val="002137FB"/>
    <w:rsid w:val="00216C06"/>
    <w:rsid w:val="00217692"/>
    <w:rsid w:val="00221F7F"/>
    <w:rsid w:val="002252F8"/>
    <w:rsid w:val="0023030D"/>
    <w:rsid w:val="0023075D"/>
    <w:rsid w:val="0023320B"/>
    <w:rsid w:val="002341C5"/>
    <w:rsid w:val="002343A7"/>
    <w:rsid w:val="00234A4E"/>
    <w:rsid w:val="00235509"/>
    <w:rsid w:val="002401F8"/>
    <w:rsid w:val="0024033E"/>
    <w:rsid w:val="0024083E"/>
    <w:rsid w:val="002429C6"/>
    <w:rsid w:val="00242D7C"/>
    <w:rsid w:val="00245588"/>
    <w:rsid w:val="00247017"/>
    <w:rsid w:val="002523FD"/>
    <w:rsid w:val="00253069"/>
    <w:rsid w:val="00255869"/>
    <w:rsid w:val="00257AE9"/>
    <w:rsid w:val="00263106"/>
    <w:rsid w:val="00264502"/>
    <w:rsid w:val="002664BD"/>
    <w:rsid w:val="00266A52"/>
    <w:rsid w:val="00270C3B"/>
    <w:rsid w:val="00271821"/>
    <w:rsid w:val="00272B7A"/>
    <w:rsid w:val="002753B7"/>
    <w:rsid w:val="00277AF0"/>
    <w:rsid w:val="00285EA4"/>
    <w:rsid w:val="00286EB9"/>
    <w:rsid w:val="00290FDF"/>
    <w:rsid w:val="002935FF"/>
    <w:rsid w:val="0029410E"/>
    <w:rsid w:val="002A0880"/>
    <w:rsid w:val="002A3417"/>
    <w:rsid w:val="002A559A"/>
    <w:rsid w:val="002A6D00"/>
    <w:rsid w:val="002A779A"/>
    <w:rsid w:val="002B0AFF"/>
    <w:rsid w:val="002B2B42"/>
    <w:rsid w:val="002B4094"/>
    <w:rsid w:val="002C18A9"/>
    <w:rsid w:val="002C209D"/>
    <w:rsid w:val="002C2C28"/>
    <w:rsid w:val="002C58DB"/>
    <w:rsid w:val="002C7F72"/>
    <w:rsid w:val="002D1079"/>
    <w:rsid w:val="002D1514"/>
    <w:rsid w:val="002D1A6A"/>
    <w:rsid w:val="002D3359"/>
    <w:rsid w:val="002D6620"/>
    <w:rsid w:val="002D7AE8"/>
    <w:rsid w:val="002D7EE1"/>
    <w:rsid w:val="002E08A1"/>
    <w:rsid w:val="002E0B40"/>
    <w:rsid w:val="002E0EF1"/>
    <w:rsid w:val="002E48F7"/>
    <w:rsid w:val="002E4B3A"/>
    <w:rsid w:val="002E4CA8"/>
    <w:rsid w:val="002F0105"/>
    <w:rsid w:val="002F1AC6"/>
    <w:rsid w:val="002F799E"/>
    <w:rsid w:val="00300E05"/>
    <w:rsid w:val="003113EC"/>
    <w:rsid w:val="003132A6"/>
    <w:rsid w:val="0031712C"/>
    <w:rsid w:val="00317FC6"/>
    <w:rsid w:val="003200B9"/>
    <w:rsid w:val="00322A19"/>
    <w:rsid w:val="00323815"/>
    <w:rsid w:val="00323B31"/>
    <w:rsid w:val="003245BB"/>
    <w:rsid w:val="00324CF2"/>
    <w:rsid w:val="00325748"/>
    <w:rsid w:val="00331BCB"/>
    <w:rsid w:val="00331CD5"/>
    <w:rsid w:val="003329F0"/>
    <w:rsid w:val="00335F09"/>
    <w:rsid w:val="00336513"/>
    <w:rsid w:val="0033700A"/>
    <w:rsid w:val="0033706B"/>
    <w:rsid w:val="003401A9"/>
    <w:rsid w:val="00340600"/>
    <w:rsid w:val="00340A59"/>
    <w:rsid w:val="00343651"/>
    <w:rsid w:val="00344AFD"/>
    <w:rsid w:val="00345BBC"/>
    <w:rsid w:val="00346ECB"/>
    <w:rsid w:val="00347959"/>
    <w:rsid w:val="00347FC1"/>
    <w:rsid w:val="003519C0"/>
    <w:rsid w:val="00352620"/>
    <w:rsid w:val="003531F6"/>
    <w:rsid w:val="003545B4"/>
    <w:rsid w:val="003607A6"/>
    <w:rsid w:val="0036472C"/>
    <w:rsid w:val="00365074"/>
    <w:rsid w:val="003667F5"/>
    <w:rsid w:val="00367253"/>
    <w:rsid w:val="00371B79"/>
    <w:rsid w:val="00373C6A"/>
    <w:rsid w:val="00373E4C"/>
    <w:rsid w:val="00375704"/>
    <w:rsid w:val="00377A55"/>
    <w:rsid w:val="00380100"/>
    <w:rsid w:val="00380115"/>
    <w:rsid w:val="00383EBB"/>
    <w:rsid w:val="003900B0"/>
    <w:rsid w:val="0039064B"/>
    <w:rsid w:val="00391554"/>
    <w:rsid w:val="00392093"/>
    <w:rsid w:val="003935A6"/>
    <w:rsid w:val="00395BE1"/>
    <w:rsid w:val="003970EA"/>
    <w:rsid w:val="00397B3A"/>
    <w:rsid w:val="003A369D"/>
    <w:rsid w:val="003A4ED2"/>
    <w:rsid w:val="003A563B"/>
    <w:rsid w:val="003A7991"/>
    <w:rsid w:val="003B1478"/>
    <w:rsid w:val="003B5734"/>
    <w:rsid w:val="003B6B56"/>
    <w:rsid w:val="003C0742"/>
    <w:rsid w:val="003C28AC"/>
    <w:rsid w:val="003C4FCC"/>
    <w:rsid w:val="003C5CE2"/>
    <w:rsid w:val="003C61D7"/>
    <w:rsid w:val="003C6DA4"/>
    <w:rsid w:val="003C7A98"/>
    <w:rsid w:val="003D1591"/>
    <w:rsid w:val="003D2576"/>
    <w:rsid w:val="003D6574"/>
    <w:rsid w:val="003E2D5C"/>
    <w:rsid w:val="003E4240"/>
    <w:rsid w:val="003E42C4"/>
    <w:rsid w:val="003E4517"/>
    <w:rsid w:val="003E4AC7"/>
    <w:rsid w:val="003F1D79"/>
    <w:rsid w:val="003F347F"/>
    <w:rsid w:val="003F376E"/>
    <w:rsid w:val="003F49B2"/>
    <w:rsid w:val="003F5FE6"/>
    <w:rsid w:val="00401A82"/>
    <w:rsid w:val="00406978"/>
    <w:rsid w:val="0040703E"/>
    <w:rsid w:val="00407854"/>
    <w:rsid w:val="004078DD"/>
    <w:rsid w:val="00410EC0"/>
    <w:rsid w:val="00414F94"/>
    <w:rsid w:val="004153AC"/>
    <w:rsid w:val="004179C8"/>
    <w:rsid w:val="00422AF3"/>
    <w:rsid w:val="004244E2"/>
    <w:rsid w:val="004247D3"/>
    <w:rsid w:val="00426A80"/>
    <w:rsid w:val="00426E63"/>
    <w:rsid w:val="004306CC"/>
    <w:rsid w:val="00432430"/>
    <w:rsid w:val="00433615"/>
    <w:rsid w:val="00433872"/>
    <w:rsid w:val="00437ABE"/>
    <w:rsid w:val="004408E9"/>
    <w:rsid w:val="00440BF1"/>
    <w:rsid w:val="00440CF4"/>
    <w:rsid w:val="00443A0B"/>
    <w:rsid w:val="00445F8F"/>
    <w:rsid w:val="00446B85"/>
    <w:rsid w:val="00447227"/>
    <w:rsid w:val="004505BA"/>
    <w:rsid w:val="004529B3"/>
    <w:rsid w:val="00462EC2"/>
    <w:rsid w:val="004630EE"/>
    <w:rsid w:val="00463C94"/>
    <w:rsid w:val="00464DC4"/>
    <w:rsid w:val="00467AAC"/>
    <w:rsid w:val="00467BBE"/>
    <w:rsid w:val="00467DCE"/>
    <w:rsid w:val="00470736"/>
    <w:rsid w:val="0047523A"/>
    <w:rsid w:val="00476E19"/>
    <w:rsid w:val="00477179"/>
    <w:rsid w:val="00480214"/>
    <w:rsid w:val="00481465"/>
    <w:rsid w:val="004815E7"/>
    <w:rsid w:val="004825B4"/>
    <w:rsid w:val="0048338A"/>
    <w:rsid w:val="00484A49"/>
    <w:rsid w:val="004860A1"/>
    <w:rsid w:val="0049084D"/>
    <w:rsid w:val="00490954"/>
    <w:rsid w:val="00490D72"/>
    <w:rsid w:val="00491847"/>
    <w:rsid w:val="00494412"/>
    <w:rsid w:val="004953C7"/>
    <w:rsid w:val="00496131"/>
    <w:rsid w:val="004A004A"/>
    <w:rsid w:val="004A0D32"/>
    <w:rsid w:val="004A0EE2"/>
    <w:rsid w:val="004A270E"/>
    <w:rsid w:val="004A453B"/>
    <w:rsid w:val="004A551D"/>
    <w:rsid w:val="004A56B1"/>
    <w:rsid w:val="004A58AC"/>
    <w:rsid w:val="004B081F"/>
    <w:rsid w:val="004B2121"/>
    <w:rsid w:val="004B577D"/>
    <w:rsid w:val="004B5A50"/>
    <w:rsid w:val="004B6502"/>
    <w:rsid w:val="004C1ED8"/>
    <w:rsid w:val="004C60B2"/>
    <w:rsid w:val="004C72A3"/>
    <w:rsid w:val="004C77DA"/>
    <w:rsid w:val="004C7F3F"/>
    <w:rsid w:val="004D18D5"/>
    <w:rsid w:val="004D21F9"/>
    <w:rsid w:val="004D4091"/>
    <w:rsid w:val="004D488F"/>
    <w:rsid w:val="004D525D"/>
    <w:rsid w:val="004D5758"/>
    <w:rsid w:val="004D5AD5"/>
    <w:rsid w:val="004D5AD6"/>
    <w:rsid w:val="004D72FA"/>
    <w:rsid w:val="004F0C5F"/>
    <w:rsid w:val="004F4402"/>
    <w:rsid w:val="004F461D"/>
    <w:rsid w:val="004F4704"/>
    <w:rsid w:val="004F4F49"/>
    <w:rsid w:val="004F5A7C"/>
    <w:rsid w:val="00500F72"/>
    <w:rsid w:val="0050110E"/>
    <w:rsid w:val="005027A7"/>
    <w:rsid w:val="00503B87"/>
    <w:rsid w:val="00503F2E"/>
    <w:rsid w:val="00513438"/>
    <w:rsid w:val="00520BBE"/>
    <w:rsid w:val="00521A3A"/>
    <w:rsid w:val="005261ED"/>
    <w:rsid w:val="00527816"/>
    <w:rsid w:val="00531FE2"/>
    <w:rsid w:val="00532927"/>
    <w:rsid w:val="00534FC2"/>
    <w:rsid w:val="00536DD4"/>
    <w:rsid w:val="00537A6A"/>
    <w:rsid w:val="00541690"/>
    <w:rsid w:val="0054234A"/>
    <w:rsid w:val="005432C6"/>
    <w:rsid w:val="0055000B"/>
    <w:rsid w:val="00553126"/>
    <w:rsid w:val="00561A28"/>
    <w:rsid w:val="00562510"/>
    <w:rsid w:val="0056379C"/>
    <w:rsid w:val="00565EA8"/>
    <w:rsid w:val="00571BDD"/>
    <w:rsid w:val="0057218A"/>
    <w:rsid w:val="00574904"/>
    <w:rsid w:val="005764C1"/>
    <w:rsid w:val="005838A9"/>
    <w:rsid w:val="00587615"/>
    <w:rsid w:val="005902FE"/>
    <w:rsid w:val="00592E65"/>
    <w:rsid w:val="005A03FD"/>
    <w:rsid w:val="005A0F0E"/>
    <w:rsid w:val="005A0F6C"/>
    <w:rsid w:val="005B1195"/>
    <w:rsid w:val="005B2621"/>
    <w:rsid w:val="005B297F"/>
    <w:rsid w:val="005B3323"/>
    <w:rsid w:val="005B4874"/>
    <w:rsid w:val="005B4D29"/>
    <w:rsid w:val="005B52A2"/>
    <w:rsid w:val="005B5C6B"/>
    <w:rsid w:val="005B5E09"/>
    <w:rsid w:val="005B7A53"/>
    <w:rsid w:val="005B7BD2"/>
    <w:rsid w:val="005C4A56"/>
    <w:rsid w:val="005C659C"/>
    <w:rsid w:val="005C6F39"/>
    <w:rsid w:val="005D44D6"/>
    <w:rsid w:val="005D78C5"/>
    <w:rsid w:val="005E34AC"/>
    <w:rsid w:val="005E3C4C"/>
    <w:rsid w:val="005E551A"/>
    <w:rsid w:val="005F06B5"/>
    <w:rsid w:val="005F1281"/>
    <w:rsid w:val="005F189E"/>
    <w:rsid w:val="005F449F"/>
    <w:rsid w:val="005F503F"/>
    <w:rsid w:val="005F58FC"/>
    <w:rsid w:val="005F77DC"/>
    <w:rsid w:val="00601B2E"/>
    <w:rsid w:val="00602108"/>
    <w:rsid w:val="006030BC"/>
    <w:rsid w:val="006041FA"/>
    <w:rsid w:val="00605476"/>
    <w:rsid w:val="0060583F"/>
    <w:rsid w:val="00605F74"/>
    <w:rsid w:val="00610C98"/>
    <w:rsid w:val="006111BE"/>
    <w:rsid w:val="006126AB"/>
    <w:rsid w:val="0061465E"/>
    <w:rsid w:val="00616D6F"/>
    <w:rsid w:val="00617937"/>
    <w:rsid w:val="0062174C"/>
    <w:rsid w:val="00625561"/>
    <w:rsid w:val="006260AD"/>
    <w:rsid w:val="00626912"/>
    <w:rsid w:val="00626F30"/>
    <w:rsid w:val="006271A6"/>
    <w:rsid w:val="006316BB"/>
    <w:rsid w:val="00632E01"/>
    <w:rsid w:val="006418E3"/>
    <w:rsid w:val="006463F2"/>
    <w:rsid w:val="00646DB8"/>
    <w:rsid w:val="00652255"/>
    <w:rsid w:val="00653B44"/>
    <w:rsid w:val="00656629"/>
    <w:rsid w:val="0066430F"/>
    <w:rsid w:val="00664910"/>
    <w:rsid w:val="006656F4"/>
    <w:rsid w:val="00666ED0"/>
    <w:rsid w:val="00667D93"/>
    <w:rsid w:val="0067683B"/>
    <w:rsid w:val="00676C10"/>
    <w:rsid w:val="00677EF9"/>
    <w:rsid w:val="0068033A"/>
    <w:rsid w:val="00681EBE"/>
    <w:rsid w:val="00683568"/>
    <w:rsid w:val="00686356"/>
    <w:rsid w:val="006870FD"/>
    <w:rsid w:val="0069085A"/>
    <w:rsid w:val="00694A03"/>
    <w:rsid w:val="006A0E43"/>
    <w:rsid w:val="006A1985"/>
    <w:rsid w:val="006A754B"/>
    <w:rsid w:val="006B0B1A"/>
    <w:rsid w:val="006B2517"/>
    <w:rsid w:val="006B2807"/>
    <w:rsid w:val="006B2E11"/>
    <w:rsid w:val="006B4607"/>
    <w:rsid w:val="006B48A1"/>
    <w:rsid w:val="006B55DB"/>
    <w:rsid w:val="006B583D"/>
    <w:rsid w:val="006B5D4E"/>
    <w:rsid w:val="006C091D"/>
    <w:rsid w:val="006C0967"/>
    <w:rsid w:val="006C34E5"/>
    <w:rsid w:val="006C3553"/>
    <w:rsid w:val="006C3FEC"/>
    <w:rsid w:val="006C4EB6"/>
    <w:rsid w:val="006C51FB"/>
    <w:rsid w:val="006C7D51"/>
    <w:rsid w:val="006D289E"/>
    <w:rsid w:val="006D4161"/>
    <w:rsid w:val="006D5DB2"/>
    <w:rsid w:val="006E2726"/>
    <w:rsid w:val="006E5CEC"/>
    <w:rsid w:val="006E5EDB"/>
    <w:rsid w:val="006E63F9"/>
    <w:rsid w:val="006F3BDA"/>
    <w:rsid w:val="006F3D2F"/>
    <w:rsid w:val="007059E8"/>
    <w:rsid w:val="00707830"/>
    <w:rsid w:val="00710C91"/>
    <w:rsid w:val="0071114F"/>
    <w:rsid w:val="00715042"/>
    <w:rsid w:val="00715703"/>
    <w:rsid w:val="0072003B"/>
    <w:rsid w:val="0072318C"/>
    <w:rsid w:val="00724CD2"/>
    <w:rsid w:val="0072662F"/>
    <w:rsid w:val="007271B3"/>
    <w:rsid w:val="00730A4F"/>
    <w:rsid w:val="007342BD"/>
    <w:rsid w:val="00734552"/>
    <w:rsid w:val="00735062"/>
    <w:rsid w:val="00736CB3"/>
    <w:rsid w:val="0074096E"/>
    <w:rsid w:val="007424A7"/>
    <w:rsid w:val="00742CC4"/>
    <w:rsid w:val="00744294"/>
    <w:rsid w:val="00744534"/>
    <w:rsid w:val="007463A6"/>
    <w:rsid w:val="00750EA5"/>
    <w:rsid w:val="007616CC"/>
    <w:rsid w:val="00761D48"/>
    <w:rsid w:val="0076691F"/>
    <w:rsid w:val="00767727"/>
    <w:rsid w:val="00774533"/>
    <w:rsid w:val="00774843"/>
    <w:rsid w:val="00775EE5"/>
    <w:rsid w:val="00783541"/>
    <w:rsid w:val="007855E5"/>
    <w:rsid w:val="00786BDE"/>
    <w:rsid w:val="00790841"/>
    <w:rsid w:val="007927DB"/>
    <w:rsid w:val="007928F8"/>
    <w:rsid w:val="007928FF"/>
    <w:rsid w:val="00793009"/>
    <w:rsid w:val="00795402"/>
    <w:rsid w:val="007958AC"/>
    <w:rsid w:val="007975F6"/>
    <w:rsid w:val="0079767C"/>
    <w:rsid w:val="007A046A"/>
    <w:rsid w:val="007A1D19"/>
    <w:rsid w:val="007A3477"/>
    <w:rsid w:val="007A4ABE"/>
    <w:rsid w:val="007A4F19"/>
    <w:rsid w:val="007A5333"/>
    <w:rsid w:val="007A7C9C"/>
    <w:rsid w:val="007B19D9"/>
    <w:rsid w:val="007B52C8"/>
    <w:rsid w:val="007B5BF2"/>
    <w:rsid w:val="007B7B41"/>
    <w:rsid w:val="007B7C80"/>
    <w:rsid w:val="007C06CE"/>
    <w:rsid w:val="007C0EA0"/>
    <w:rsid w:val="007C16D7"/>
    <w:rsid w:val="007C23A6"/>
    <w:rsid w:val="007C3DD9"/>
    <w:rsid w:val="007C484B"/>
    <w:rsid w:val="007C6D2E"/>
    <w:rsid w:val="007C6EFF"/>
    <w:rsid w:val="007D4048"/>
    <w:rsid w:val="007E2D40"/>
    <w:rsid w:val="007E2F39"/>
    <w:rsid w:val="007E42E6"/>
    <w:rsid w:val="007E64E1"/>
    <w:rsid w:val="007F02B0"/>
    <w:rsid w:val="007F0758"/>
    <w:rsid w:val="007F076A"/>
    <w:rsid w:val="007F16ED"/>
    <w:rsid w:val="007F363E"/>
    <w:rsid w:val="007F68AB"/>
    <w:rsid w:val="008001CE"/>
    <w:rsid w:val="0080623C"/>
    <w:rsid w:val="00806522"/>
    <w:rsid w:val="008111A0"/>
    <w:rsid w:val="0081164A"/>
    <w:rsid w:val="00811E3E"/>
    <w:rsid w:val="00812173"/>
    <w:rsid w:val="008129FB"/>
    <w:rsid w:val="00813ED3"/>
    <w:rsid w:val="00814145"/>
    <w:rsid w:val="00814B71"/>
    <w:rsid w:val="00815947"/>
    <w:rsid w:val="0081740F"/>
    <w:rsid w:val="00822036"/>
    <w:rsid w:val="0082358A"/>
    <w:rsid w:val="00823F4F"/>
    <w:rsid w:val="008245CD"/>
    <w:rsid w:val="00826C3C"/>
    <w:rsid w:val="00830DB2"/>
    <w:rsid w:val="00832B63"/>
    <w:rsid w:val="008330B3"/>
    <w:rsid w:val="00834DEE"/>
    <w:rsid w:val="008363ED"/>
    <w:rsid w:val="00836687"/>
    <w:rsid w:val="0083746B"/>
    <w:rsid w:val="00844442"/>
    <w:rsid w:val="0084507A"/>
    <w:rsid w:val="00845912"/>
    <w:rsid w:val="0085051C"/>
    <w:rsid w:val="008535A3"/>
    <w:rsid w:val="00854E41"/>
    <w:rsid w:val="00857483"/>
    <w:rsid w:val="00860B30"/>
    <w:rsid w:val="00861587"/>
    <w:rsid w:val="00861E9F"/>
    <w:rsid w:val="00862944"/>
    <w:rsid w:val="0086306F"/>
    <w:rsid w:val="00863941"/>
    <w:rsid w:val="008702FC"/>
    <w:rsid w:val="008720CC"/>
    <w:rsid w:val="008727C4"/>
    <w:rsid w:val="00872D8C"/>
    <w:rsid w:val="00874541"/>
    <w:rsid w:val="00877887"/>
    <w:rsid w:val="00881ABD"/>
    <w:rsid w:val="00883256"/>
    <w:rsid w:val="00883DF7"/>
    <w:rsid w:val="00885CCF"/>
    <w:rsid w:val="00891077"/>
    <w:rsid w:val="008921CC"/>
    <w:rsid w:val="00893C02"/>
    <w:rsid w:val="00894A9F"/>
    <w:rsid w:val="008953E6"/>
    <w:rsid w:val="00895D3B"/>
    <w:rsid w:val="0089743A"/>
    <w:rsid w:val="008A0CFC"/>
    <w:rsid w:val="008A1EEB"/>
    <w:rsid w:val="008A27ED"/>
    <w:rsid w:val="008A2B92"/>
    <w:rsid w:val="008A2F06"/>
    <w:rsid w:val="008B6FE4"/>
    <w:rsid w:val="008C1E8A"/>
    <w:rsid w:val="008C413C"/>
    <w:rsid w:val="008C7D44"/>
    <w:rsid w:val="008D2B2B"/>
    <w:rsid w:val="008D31B0"/>
    <w:rsid w:val="008D684F"/>
    <w:rsid w:val="008D7A41"/>
    <w:rsid w:val="008E00BC"/>
    <w:rsid w:val="008E6C40"/>
    <w:rsid w:val="008E7D9F"/>
    <w:rsid w:val="008F4EE7"/>
    <w:rsid w:val="008F771A"/>
    <w:rsid w:val="00904235"/>
    <w:rsid w:val="009047BB"/>
    <w:rsid w:val="00904A35"/>
    <w:rsid w:val="00906A45"/>
    <w:rsid w:val="00907C02"/>
    <w:rsid w:val="00911497"/>
    <w:rsid w:val="009139F4"/>
    <w:rsid w:val="00914531"/>
    <w:rsid w:val="00916933"/>
    <w:rsid w:val="00916F5E"/>
    <w:rsid w:val="00917020"/>
    <w:rsid w:val="00917766"/>
    <w:rsid w:val="00924809"/>
    <w:rsid w:val="00926541"/>
    <w:rsid w:val="0093370F"/>
    <w:rsid w:val="00933AB6"/>
    <w:rsid w:val="00934EBE"/>
    <w:rsid w:val="00935389"/>
    <w:rsid w:val="00937D3A"/>
    <w:rsid w:val="00940B53"/>
    <w:rsid w:val="00942A30"/>
    <w:rsid w:val="00943802"/>
    <w:rsid w:val="00943DD0"/>
    <w:rsid w:val="00943FED"/>
    <w:rsid w:val="009458E7"/>
    <w:rsid w:val="0094670A"/>
    <w:rsid w:val="00946AA7"/>
    <w:rsid w:val="009508FE"/>
    <w:rsid w:val="00951783"/>
    <w:rsid w:val="00952E05"/>
    <w:rsid w:val="0095497D"/>
    <w:rsid w:val="00957F03"/>
    <w:rsid w:val="00960949"/>
    <w:rsid w:val="00962275"/>
    <w:rsid w:val="00963445"/>
    <w:rsid w:val="009646CD"/>
    <w:rsid w:val="00964968"/>
    <w:rsid w:val="00966BD2"/>
    <w:rsid w:val="00971895"/>
    <w:rsid w:val="00972A5B"/>
    <w:rsid w:val="00972AA7"/>
    <w:rsid w:val="009740AA"/>
    <w:rsid w:val="00977D42"/>
    <w:rsid w:val="00980560"/>
    <w:rsid w:val="009825F0"/>
    <w:rsid w:val="00984B5B"/>
    <w:rsid w:val="009859F0"/>
    <w:rsid w:val="00986613"/>
    <w:rsid w:val="00986BD6"/>
    <w:rsid w:val="009917CB"/>
    <w:rsid w:val="00991FBA"/>
    <w:rsid w:val="0099282C"/>
    <w:rsid w:val="009956A5"/>
    <w:rsid w:val="009A104F"/>
    <w:rsid w:val="009A2D88"/>
    <w:rsid w:val="009A31B9"/>
    <w:rsid w:val="009A48B5"/>
    <w:rsid w:val="009A5A0E"/>
    <w:rsid w:val="009A5AD2"/>
    <w:rsid w:val="009A5AFB"/>
    <w:rsid w:val="009A6A1E"/>
    <w:rsid w:val="009A6CC7"/>
    <w:rsid w:val="009B66D6"/>
    <w:rsid w:val="009B72DD"/>
    <w:rsid w:val="009C00C4"/>
    <w:rsid w:val="009C26D4"/>
    <w:rsid w:val="009C2DA7"/>
    <w:rsid w:val="009C3442"/>
    <w:rsid w:val="009C4429"/>
    <w:rsid w:val="009C5154"/>
    <w:rsid w:val="009C52DC"/>
    <w:rsid w:val="009C5BB9"/>
    <w:rsid w:val="009C7B18"/>
    <w:rsid w:val="009D02E0"/>
    <w:rsid w:val="009D1AEA"/>
    <w:rsid w:val="009D2F3A"/>
    <w:rsid w:val="009D4221"/>
    <w:rsid w:val="009E08F3"/>
    <w:rsid w:val="009E1245"/>
    <w:rsid w:val="009E1887"/>
    <w:rsid w:val="009E438F"/>
    <w:rsid w:val="009E5227"/>
    <w:rsid w:val="009E5CD4"/>
    <w:rsid w:val="009E6AEE"/>
    <w:rsid w:val="009E796F"/>
    <w:rsid w:val="009F2E0E"/>
    <w:rsid w:val="009F4160"/>
    <w:rsid w:val="009F4F31"/>
    <w:rsid w:val="00A0053A"/>
    <w:rsid w:val="00A0156C"/>
    <w:rsid w:val="00A05BAC"/>
    <w:rsid w:val="00A07CB7"/>
    <w:rsid w:val="00A10C30"/>
    <w:rsid w:val="00A10FD2"/>
    <w:rsid w:val="00A12939"/>
    <w:rsid w:val="00A12E77"/>
    <w:rsid w:val="00A14461"/>
    <w:rsid w:val="00A155B7"/>
    <w:rsid w:val="00A1675C"/>
    <w:rsid w:val="00A25C2B"/>
    <w:rsid w:val="00A271CA"/>
    <w:rsid w:val="00A2722F"/>
    <w:rsid w:val="00A27363"/>
    <w:rsid w:val="00A27887"/>
    <w:rsid w:val="00A27F0D"/>
    <w:rsid w:val="00A3004D"/>
    <w:rsid w:val="00A3062F"/>
    <w:rsid w:val="00A33880"/>
    <w:rsid w:val="00A35938"/>
    <w:rsid w:val="00A3610E"/>
    <w:rsid w:val="00A41EAB"/>
    <w:rsid w:val="00A42194"/>
    <w:rsid w:val="00A4367D"/>
    <w:rsid w:val="00A51940"/>
    <w:rsid w:val="00A529D4"/>
    <w:rsid w:val="00A54A63"/>
    <w:rsid w:val="00A56B9D"/>
    <w:rsid w:val="00A628EC"/>
    <w:rsid w:val="00A63D65"/>
    <w:rsid w:val="00A66873"/>
    <w:rsid w:val="00A66FE0"/>
    <w:rsid w:val="00A674EA"/>
    <w:rsid w:val="00A701DE"/>
    <w:rsid w:val="00A70718"/>
    <w:rsid w:val="00A715C5"/>
    <w:rsid w:val="00A746B1"/>
    <w:rsid w:val="00A746F3"/>
    <w:rsid w:val="00A75459"/>
    <w:rsid w:val="00A77574"/>
    <w:rsid w:val="00A7797B"/>
    <w:rsid w:val="00A77B7B"/>
    <w:rsid w:val="00A81472"/>
    <w:rsid w:val="00A905B5"/>
    <w:rsid w:val="00A92D46"/>
    <w:rsid w:val="00A9337D"/>
    <w:rsid w:val="00A97FAB"/>
    <w:rsid w:val="00AA1760"/>
    <w:rsid w:val="00AA184D"/>
    <w:rsid w:val="00AA1B00"/>
    <w:rsid w:val="00AA307A"/>
    <w:rsid w:val="00AA3F89"/>
    <w:rsid w:val="00AA745F"/>
    <w:rsid w:val="00AA7B67"/>
    <w:rsid w:val="00AB00CE"/>
    <w:rsid w:val="00AB01A2"/>
    <w:rsid w:val="00AB6EE3"/>
    <w:rsid w:val="00AB731E"/>
    <w:rsid w:val="00AC0FDE"/>
    <w:rsid w:val="00AC2ADB"/>
    <w:rsid w:val="00AC2F7B"/>
    <w:rsid w:val="00AC4C85"/>
    <w:rsid w:val="00AC5017"/>
    <w:rsid w:val="00AC5882"/>
    <w:rsid w:val="00AC6BCB"/>
    <w:rsid w:val="00AC766C"/>
    <w:rsid w:val="00AC7FC6"/>
    <w:rsid w:val="00AD4D16"/>
    <w:rsid w:val="00AD6F43"/>
    <w:rsid w:val="00AD7872"/>
    <w:rsid w:val="00AE05F5"/>
    <w:rsid w:val="00AE232B"/>
    <w:rsid w:val="00AE257A"/>
    <w:rsid w:val="00AE567A"/>
    <w:rsid w:val="00AE5979"/>
    <w:rsid w:val="00AF0755"/>
    <w:rsid w:val="00AF3CE4"/>
    <w:rsid w:val="00AF3EB3"/>
    <w:rsid w:val="00B01686"/>
    <w:rsid w:val="00B05E36"/>
    <w:rsid w:val="00B112CA"/>
    <w:rsid w:val="00B12F87"/>
    <w:rsid w:val="00B13247"/>
    <w:rsid w:val="00B142B6"/>
    <w:rsid w:val="00B237B3"/>
    <w:rsid w:val="00B23C68"/>
    <w:rsid w:val="00B2403D"/>
    <w:rsid w:val="00B25A89"/>
    <w:rsid w:val="00B30F7B"/>
    <w:rsid w:val="00B316AA"/>
    <w:rsid w:val="00B34F85"/>
    <w:rsid w:val="00B37669"/>
    <w:rsid w:val="00B37C8C"/>
    <w:rsid w:val="00B41777"/>
    <w:rsid w:val="00B417D8"/>
    <w:rsid w:val="00B41C98"/>
    <w:rsid w:val="00B4240F"/>
    <w:rsid w:val="00B451BE"/>
    <w:rsid w:val="00B508B5"/>
    <w:rsid w:val="00B50B65"/>
    <w:rsid w:val="00B51635"/>
    <w:rsid w:val="00B51D9E"/>
    <w:rsid w:val="00B54823"/>
    <w:rsid w:val="00B54BC2"/>
    <w:rsid w:val="00B56E51"/>
    <w:rsid w:val="00B62121"/>
    <w:rsid w:val="00B62BD2"/>
    <w:rsid w:val="00B63A0E"/>
    <w:rsid w:val="00B66788"/>
    <w:rsid w:val="00B67AF4"/>
    <w:rsid w:val="00B708B8"/>
    <w:rsid w:val="00B719B6"/>
    <w:rsid w:val="00B73664"/>
    <w:rsid w:val="00B80E71"/>
    <w:rsid w:val="00B8309A"/>
    <w:rsid w:val="00B85410"/>
    <w:rsid w:val="00B87A2A"/>
    <w:rsid w:val="00B93DAF"/>
    <w:rsid w:val="00B94546"/>
    <w:rsid w:val="00B9461E"/>
    <w:rsid w:val="00B9494B"/>
    <w:rsid w:val="00B94E70"/>
    <w:rsid w:val="00B963D0"/>
    <w:rsid w:val="00BA072A"/>
    <w:rsid w:val="00BA3929"/>
    <w:rsid w:val="00BA468E"/>
    <w:rsid w:val="00BA4D93"/>
    <w:rsid w:val="00BA5781"/>
    <w:rsid w:val="00BA7B78"/>
    <w:rsid w:val="00BB0591"/>
    <w:rsid w:val="00BB0883"/>
    <w:rsid w:val="00BB6904"/>
    <w:rsid w:val="00BC3054"/>
    <w:rsid w:val="00BC3EAA"/>
    <w:rsid w:val="00BC4E94"/>
    <w:rsid w:val="00BC5E6E"/>
    <w:rsid w:val="00BC632A"/>
    <w:rsid w:val="00BC7548"/>
    <w:rsid w:val="00BC7DFC"/>
    <w:rsid w:val="00BD2EC6"/>
    <w:rsid w:val="00BD37B4"/>
    <w:rsid w:val="00BD3836"/>
    <w:rsid w:val="00BE076E"/>
    <w:rsid w:val="00BE1C50"/>
    <w:rsid w:val="00BE28AA"/>
    <w:rsid w:val="00BE59C1"/>
    <w:rsid w:val="00BE6DC8"/>
    <w:rsid w:val="00BF2C6E"/>
    <w:rsid w:val="00BF4761"/>
    <w:rsid w:val="00BF6116"/>
    <w:rsid w:val="00BF7DB1"/>
    <w:rsid w:val="00C04399"/>
    <w:rsid w:val="00C05A4B"/>
    <w:rsid w:val="00C10AA6"/>
    <w:rsid w:val="00C10C23"/>
    <w:rsid w:val="00C10C87"/>
    <w:rsid w:val="00C12292"/>
    <w:rsid w:val="00C1297F"/>
    <w:rsid w:val="00C16E83"/>
    <w:rsid w:val="00C21489"/>
    <w:rsid w:val="00C22E1A"/>
    <w:rsid w:val="00C24B23"/>
    <w:rsid w:val="00C261A8"/>
    <w:rsid w:val="00C26835"/>
    <w:rsid w:val="00C26D7E"/>
    <w:rsid w:val="00C27BBF"/>
    <w:rsid w:val="00C316CA"/>
    <w:rsid w:val="00C32D60"/>
    <w:rsid w:val="00C335FF"/>
    <w:rsid w:val="00C34CF0"/>
    <w:rsid w:val="00C357A5"/>
    <w:rsid w:val="00C35E7E"/>
    <w:rsid w:val="00C36DAA"/>
    <w:rsid w:val="00C370E1"/>
    <w:rsid w:val="00C41CC2"/>
    <w:rsid w:val="00C42756"/>
    <w:rsid w:val="00C445CD"/>
    <w:rsid w:val="00C451B3"/>
    <w:rsid w:val="00C50950"/>
    <w:rsid w:val="00C514B4"/>
    <w:rsid w:val="00C52A35"/>
    <w:rsid w:val="00C557BD"/>
    <w:rsid w:val="00C62313"/>
    <w:rsid w:val="00C62BBD"/>
    <w:rsid w:val="00C63545"/>
    <w:rsid w:val="00C64D75"/>
    <w:rsid w:val="00C65BF1"/>
    <w:rsid w:val="00C66A74"/>
    <w:rsid w:val="00C67BEE"/>
    <w:rsid w:val="00C70C4F"/>
    <w:rsid w:val="00C71CC4"/>
    <w:rsid w:val="00C724F1"/>
    <w:rsid w:val="00C81C2D"/>
    <w:rsid w:val="00C833E4"/>
    <w:rsid w:val="00C8537A"/>
    <w:rsid w:val="00C859DC"/>
    <w:rsid w:val="00C861D0"/>
    <w:rsid w:val="00C869A0"/>
    <w:rsid w:val="00C86B8B"/>
    <w:rsid w:val="00C86D99"/>
    <w:rsid w:val="00C87321"/>
    <w:rsid w:val="00C87938"/>
    <w:rsid w:val="00C92419"/>
    <w:rsid w:val="00C95678"/>
    <w:rsid w:val="00C9585A"/>
    <w:rsid w:val="00C95EC5"/>
    <w:rsid w:val="00C972BA"/>
    <w:rsid w:val="00C979D4"/>
    <w:rsid w:val="00C97CFE"/>
    <w:rsid w:val="00CA02AD"/>
    <w:rsid w:val="00CA0671"/>
    <w:rsid w:val="00CA37BE"/>
    <w:rsid w:val="00CA5CF4"/>
    <w:rsid w:val="00CA6812"/>
    <w:rsid w:val="00CB0A61"/>
    <w:rsid w:val="00CB0A81"/>
    <w:rsid w:val="00CB2152"/>
    <w:rsid w:val="00CB4D51"/>
    <w:rsid w:val="00CB555B"/>
    <w:rsid w:val="00CB6DC3"/>
    <w:rsid w:val="00CB7F4E"/>
    <w:rsid w:val="00CC1F7D"/>
    <w:rsid w:val="00CC318B"/>
    <w:rsid w:val="00CC4606"/>
    <w:rsid w:val="00CC6BCF"/>
    <w:rsid w:val="00CD0CB7"/>
    <w:rsid w:val="00CD2DAC"/>
    <w:rsid w:val="00CD48A5"/>
    <w:rsid w:val="00CD53E1"/>
    <w:rsid w:val="00CE0E5C"/>
    <w:rsid w:val="00CE1499"/>
    <w:rsid w:val="00CE1926"/>
    <w:rsid w:val="00CE3018"/>
    <w:rsid w:val="00CE3F10"/>
    <w:rsid w:val="00CE593B"/>
    <w:rsid w:val="00CF028F"/>
    <w:rsid w:val="00CF27E5"/>
    <w:rsid w:val="00CF2B40"/>
    <w:rsid w:val="00CF2FF9"/>
    <w:rsid w:val="00CF76C4"/>
    <w:rsid w:val="00D0032D"/>
    <w:rsid w:val="00D02404"/>
    <w:rsid w:val="00D03C8D"/>
    <w:rsid w:val="00D13C27"/>
    <w:rsid w:val="00D16ADE"/>
    <w:rsid w:val="00D22267"/>
    <w:rsid w:val="00D23387"/>
    <w:rsid w:val="00D23C71"/>
    <w:rsid w:val="00D24D36"/>
    <w:rsid w:val="00D24E4B"/>
    <w:rsid w:val="00D26263"/>
    <w:rsid w:val="00D317CD"/>
    <w:rsid w:val="00D3695C"/>
    <w:rsid w:val="00D37D7C"/>
    <w:rsid w:val="00D4063D"/>
    <w:rsid w:val="00D406DB"/>
    <w:rsid w:val="00D42E6D"/>
    <w:rsid w:val="00D42F66"/>
    <w:rsid w:val="00D4326D"/>
    <w:rsid w:val="00D468F3"/>
    <w:rsid w:val="00D474EC"/>
    <w:rsid w:val="00D512F2"/>
    <w:rsid w:val="00D530F3"/>
    <w:rsid w:val="00D54143"/>
    <w:rsid w:val="00D5592B"/>
    <w:rsid w:val="00D56E19"/>
    <w:rsid w:val="00D56E79"/>
    <w:rsid w:val="00D618E7"/>
    <w:rsid w:val="00D70FAA"/>
    <w:rsid w:val="00D7197C"/>
    <w:rsid w:val="00D72476"/>
    <w:rsid w:val="00D7471E"/>
    <w:rsid w:val="00D74A71"/>
    <w:rsid w:val="00D74D74"/>
    <w:rsid w:val="00D761E4"/>
    <w:rsid w:val="00D81F54"/>
    <w:rsid w:val="00D83B1E"/>
    <w:rsid w:val="00D854BD"/>
    <w:rsid w:val="00D85595"/>
    <w:rsid w:val="00D876F4"/>
    <w:rsid w:val="00D87FCB"/>
    <w:rsid w:val="00D94EB1"/>
    <w:rsid w:val="00DA13EF"/>
    <w:rsid w:val="00DA1A4F"/>
    <w:rsid w:val="00DA7BDF"/>
    <w:rsid w:val="00DB68CF"/>
    <w:rsid w:val="00DC374B"/>
    <w:rsid w:val="00DC7261"/>
    <w:rsid w:val="00DD1184"/>
    <w:rsid w:val="00DD1C05"/>
    <w:rsid w:val="00DD5432"/>
    <w:rsid w:val="00DD644E"/>
    <w:rsid w:val="00DD693B"/>
    <w:rsid w:val="00DE13CB"/>
    <w:rsid w:val="00DE27F0"/>
    <w:rsid w:val="00DE3024"/>
    <w:rsid w:val="00DE69C0"/>
    <w:rsid w:val="00DE7E5D"/>
    <w:rsid w:val="00DF32C3"/>
    <w:rsid w:val="00DF4EDB"/>
    <w:rsid w:val="00DF754B"/>
    <w:rsid w:val="00E0058B"/>
    <w:rsid w:val="00E00677"/>
    <w:rsid w:val="00E0392F"/>
    <w:rsid w:val="00E04B69"/>
    <w:rsid w:val="00E051CF"/>
    <w:rsid w:val="00E05EE7"/>
    <w:rsid w:val="00E07136"/>
    <w:rsid w:val="00E07244"/>
    <w:rsid w:val="00E07274"/>
    <w:rsid w:val="00E074BB"/>
    <w:rsid w:val="00E105A7"/>
    <w:rsid w:val="00E120A3"/>
    <w:rsid w:val="00E16E17"/>
    <w:rsid w:val="00E17600"/>
    <w:rsid w:val="00E22294"/>
    <w:rsid w:val="00E222D7"/>
    <w:rsid w:val="00E22F3E"/>
    <w:rsid w:val="00E32A5D"/>
    <w:rsid w:val="00E33A61"/>
    <w:rsid w:val="00E34D3D"/>
    <w:rsid w:val="00E4112C"/>
    <w:rsid w:val="00E418B0"/>
    <w:rsid w:val="00E445E6"/>
    <w:rsid w:val="00E44A0D"/>
    <w:rsid w:val="00E45538"/>
    <w:rsid w:val="00E45E0A"/>
    <w:rsid w:val="00E51125"/>
    <w:rsid w:val="00E51B21"/>
    <w:rsid w:val="00E61B3A"/>
    <w:rsid w:val="00E63340"/>
    <w:rsid w:val="00E73D1E"/>
    <w:rsid w:val="00E747B8"/>
    <w:rsid w:val="00E7744F"/>
    <w:rsid w:val="00E863DC"/>
    <w:rsid w:val="00E8643D"/>
    <w:rsid w:val="00E90E4C"/>
    <w:rsid w:val="00E93750"/>
    <w:rsid w:val="00E96B44"/>
    <w:rsid w:val="00E96C67"/>
    <w:rsid w:val="00E97370"/>
    <w:rsid w:val="00E97C1B"/>
    <w:rsid w:val="00EA1F34"/>
    <w:rsid w:val="00EA2C34"/>
    <w:rsid w:val="00EA5DCF"/>
    <w:rsid w:val="00EB0DDF"/>
    <w:rsid w:val="00EB4E05"/>
    <w:rsid w:val="00EB7541"/>
    <w:rsid w:val="00EC019F"/>
    <w:rsid w:val="00EC18DA"/>
    <w:rsid w:val="00EC292A"/>
    <w:rsid w:val="00EC3EF8"/>
    <w:rsid w:val="00EC6B17"/>
    <w:rsid w:val="00EC7350"/>
    <w:rsid w:val="00EC7626"/>
    <w:rsid w:val="00ED1DE8"/>
    <w:rsid w:val="00ED5B08"/>
    <w:rsid w:val="00EE1CAD"/>
    <w:rsid w:val="00EE1F9D"/>
    <w:rsid w:val="00EE22E6"/>
    <w:rsid w:val="00EE3683"/>
    <w:rsid w:val="00EE37F4"/>
    <w:rsid w:val="00EE674D"/>
    <w:rsid w:val="00EE7EF6"/>
    <w:rsid w:val="00EF1207"/>
    <w:rsid w:val="00EF6254"/>
    <w:rsid w:val="00EF6B48"/>
    <w:rsid w:val="00EF7804"/>
    <w:rsid w:val="00EF7889"/>
    <w:rsid w:val="00F0153B"/>
    <w:rsid w:val="00F01630"/>
    <w:rsid w:val="00F0346B"/>
    <w:rsid w:val="00F03C4C"/>
    <w:rsid w:val="00F102A3"/>
    <w:rsid w:val="00F102E1"/>
    <w:rsid w:val="00F10392"/>
    <w:rsid w:val="00F10952"/>
    <w:rsid w:val="00F10AC5"/>
    <w:rsid w:val="00F11B2C"/>
    <w:rsid w:val="00F12787"/>
    <w:rsid w:val="00F127C2"/>
    <w:rsid w:val="00F146BD"/>
    <w:rsid w:val="00F1654A"/>
    <w:rsid w:val="00F207C2"/>
    <w:rsid w:val="00F23E4D"/>
    <w:rsid w:val="00F24029"/>
    <w:rsid w:val="00F30AC0"/>
    <w:rsid w:val="00F310D9"/>
    <w:rsid w:val="00F3259C"/>
    <w:rsid w:val="00F32CD2"/>
    <w:rsid w:val="00F33528"/>
    <w:rsid w:val="00F33E4E"/>
    <w:rsid w:val="00F34D20"/>
    <w:rsid w:val="00F352AD"/>
    <w:rsid w:val="00F41FDA"/>
    <w:rsid w:val="00F4755E"/>
    <w:rsid w:val="00F51169"/>
    <w:rsid w:val="00F52353"/>
    <w:rsid w:val="00F53DD7"/>
    <w:rsid w:val="00F54AFA"/>
    <w:rsid w:val="00F55963"/>
    <w:rsid w:val="00F560BE"/>
    <w:rsid w:val="00F611BB"/>
    <w:rsid w:val="00F61C99"/>
    <w:rsid w:val="00F62173"/>
    <w:rsid w:val="00F65E9D"/>
    <w:rsid w:val="00F73152"/>
    <w:rsid w:val="00F731D4"/>
    <w:rsid w:val="00F755E3"/>
    <w:rsid w:val="00F764D1"/>
    <w:rsid w:val="00F77B8B"/>
    <w:rsid w:val="00F77F64"/>
    <w:rsid w:val="00F82A5D"/>
    <w:rsid w:val="00F85874"/>
    <w:rsid w:val="00F90EE5"/>
    <w:rsid w:val="00F93BEA"/>
    <w:rsid w:val="00FA1A06"/>
    <w:rsid w:val="00FA23E8"/>
    <w:rsid w:val="00FA6B66"/>
    <w:rsid w:val="00FB0339"/>
    <w:rsid w:val="00FB0A89"/>
    <w:rsid w:val="00FB1B1C"/>
    <w:rsid w:val="00FB3A99"/>
    <w:rsid w:val="00FB4943"/>
    <w:rsid w:val="00FB692C"/>
    <w:rsid w:val="00FC02A2"/>
    <w:rsid w:val="00FC1186"/>
    <w:rsid w:val="00FC1463"/>
    <w:rsid w:val="00FC194B"/>
    <w:rsid w:val="00FC25A0"/>
    <w:rsid w:val="00FC3E9E"/>
    <w:rsid w:val="00FC6A85"/>
    <w:rsid w:val="00FC7FAC"/>
    <w:rsid w:val="00FE0C49"/>
    <w:rsid w:val="00FE1E24"/>
    <w:rsid w:val="00FE27E8"/>
    <w:rsid w:val="00FE3904"/>
    <w:rsid w:val="00FE3B93"/>
    <w:rsid w:val="00FE7B2A"/>
    <w:rsid w:val="00FE7BD8"/>
    <w:rsid w:val="00FF076F"/>
    <w:rsid w:val="00FF07A6"/>
    <w:rsid w:val="00FF176F"/>
    <w:rsid w:val="00FF2A92"/>
    <w:rsid w:val="00FF3CF7"/>
    <w:rsid w:val="00FF68A8"/>
    <w:rsid w:val="00FF7C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style="mso-position-horizontal:left;mso-position-horizontal-relative:page;mso-position-vertical-relative:page" fill="f" fillcolor="white" stroke="f">
      <v:fill color="white" on="f"/>
      <v:stroke on="f"/>
    </o:shapedefaults>
    <o:shapelayout v:ext="edit">
      <o:idmap v:ext="edit" data="1"/>
    </o:shapelayout>
  </w:shapeDefaults>
  <w:decimalSymbol w:val=","/>
  <w:listSeparator w:val=";"/>
  <w14:docId w14:val="02DCD21F"/>
  <w15:docId w15:val="{5800D709-B224-4888-9A76-91405FBE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7BBF"/>
    <w:pPr>
      <w:spacing w:after="160" w:line="340" w:lineRule="exact"/>
    </w:pPr>
    <w:rPr>
      <w:rFonts w:ascii="Calibri" w:hAnsi="Calibri"/>
      <w:sz w:val="22"/>
      <w:szCs w:val="24"/>
      <w:lang w:eastAsia="en-US"/>
    </w:rPr>
  </w:style>
  <w:style w:type="paragraph" w:styleId="Nadpis1">
    <w:name w:val="heading 1"/>
    <w:basedOn w:val="Normln"/>
    <w:next w:val="Normln"/>
    <w:link w:val="Nadpis1Char"/>
    <w:rsid w:val="00C10C23"/>
    <w:pPr>
      <w:keepNext/>
      <w:keepLines/>
      <w:spacing w:before="120" w:after="120"/>
      <w:outlineLvl w:val="0"/>
    </w:pPr>
    <w:rPr>
      <w:b/>
      <w:bCs/>
      <w:sz w:val="32"/>
      <w:szCs w:val="28"/>
    </w:rPr>
  </w:style>
  <w:style w:type="paragraph" w:styleId="Nadpis2">
    <w:name w:val="heading 2"/>
    <w:basedOn w:val="Normln"/>
    <w:next w:val="Normln"/>
    <w:link w:val="Nadpis2Char"/>
    <w:unhideWhenUsed/>
    <w:rsid w:val="00C10C23"/>
    <w:pPr>
      <w:keepNext/>
      <w:keepLines/>
      <w:outlineLvl w:val="1"/>
    </w:pPr>
    <w:rPr>
      <w:b/>
      <w:bCs/>
      <w:sz w:val="28"/>
      <w:szCs w:val="26"/>
    </w:rPr>
  </w:style>
  <w:style w:type="paragraph" w:styleId="Nadpis3">
    <w:name w:val="heading 3"/>
    <w:basedOn w:val="Normln"/>
    <w:link w:val="Nadpis3Char"/>
    <w:uiPriority w:val="9"/>
    <w:qFormat/>
    <w:rsid w:val="001A1DD1"/>
    <w:pPr>
      <w:spacing w:before="100" w:beforeAutospacing="1" w:after="100" w:afterAutospacing="1" w:line="240" w:lineRule="auto"/>
      <w:outlineLvl w:val="2"/>
    </w:pPr>
    <w:rPr>
      <w:rFonts w:ascii="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10C23"/>
    <w:rPr>
      <w:rFonts w:ascii="Calibri" w:hAnsi="Calibri"/>
      <w:b/>
      <w:bCs/>
      <w:sz w:val="32"/>
      <w:szCs w:val="28"/>
      <w:lang w:eastAsia="en-US"/>
    </w:rPr>
  </w:style>
  <w:style w:type="character" w:customStyle="1" w:styleId="Nadpis2Char">
    <w:name w:val="Nadpis 2 Char"/>
    <w:link w:val="Nadpis2"/>
    <w:rsid w:val="00C10C23"/>
    <w:rPr>
      <w:rFonts w:ascii="Calibri" w:eastAsia="Times New Roman" w:hAnsi="Calibri" w:cs="Times New Roman"/>
      <w:b/>
      <w:bCs/>
      <w:sz w:val="28"/>
      <w:szCs w:val="26"/>
      <w:lang w:eastAsia="en-US"/>
    </w:rPr>
  </w:style>
  <w:style w:type="paragraph" w:customStyle="1" w:styleId="Nadpis14B">
    <w:name w:val="Nadpis14B"/>
    <w:basedOn w:val="Normln"/>
    <w:qFormat/>
    <w:rsid w:val="00C27BBF"/>
    <w:pPr>
      <w:spacing w:after="0" w:line="240" w:lineRule="auto"/>
    </w:pPr>
    <w:rPr>
      <w:b/>
      <w:sz w:val="28"/>
    </w:rPr>
  </w:style>
  <w:style w:type="paragraph" w:customStyle="1" w:styleId="Datum1">
    <w:name w:val="Datum1"/>
    <w:basedOn w:val="Normln"/>
    <w:qFormat/>
    <w:rsid w:val="00F34D20"/>
    <w:pPr>
      <w:spacing w:after="0" w:line="240" w:lineRule="auto"/>
    </w:pPr>
  </w:style>
  <w:style w:type="paragraph" w:customStyle="1" w:styleId="Adresa">
    <w:name w:val="Adresa"/>
    <w:basedOn w:val="Normln"/>
    <w:qFormat/>
    <w:rsid w:val="00C86D99"/>
    <w:pPr>
      <w:spacing w:after="0" w:line="240" w:lineRule="auto"/>
    </w:pPr>
    <w:rPr>
      <w:color w:val="004B8D"/>
      <w:sz w:val="18"/>
    </w:rPr>
  </w:style>
  <w:style w:type="paragraph" w:styleId="Textbubliny">
    <w:name w:val="Balloon Text"/>
    <w:basedOn w:val="Normln"/>
    <w:link w:val="TextbublinyChar"/>
    <w:rsid w:val="00DA13EF"/>
    <w:pPr>
      <w:spacing w:after="0" w:line="240" w:lineRule="auto"/>
    </w:pPr>
    <w:rPr>
      <w:rFonts w:ascii="Tahoma" w:hAnsi="Tahoma" w:cs="Tahoma"/>
      <w:sz w:val="16"/>
      <w:szCs w:val="16"/>
    </w:rPr>
  </w:style>
  <w:style w:type="character" w:customStyle="1" w:styleId="TextbublinyChar">
    <w:name w:val="Text bubliny Char"/>
    <w:link w:val="Textbubliny"/>
    <w:rsid w:val="00DA13EF"/>
    <w:rPr>
      <w:rFonts w:ascii="Tahoma" w:hAnsi="Tahoma" w:cs="Tahoma"/>
      <w:sz w:val="16"/>
      <w:szCs w:val="16"/>
      <w:lang w:eastAsia="en-US"/>
    </w:rPr>
  </w:style>
  <w:style w:type="paragraph" w:customStyle="1" w:styleId="Nadpis24B">
    <w:name w:val="Nadpis24B"/>
    <w:basedOn w:val="Normln"/>
    <w:next w:val="Nadpis14B"/>
    <w:qFormat/>
    <w:rsid w:val="00F01630"/>
    <w:pPr>
      <w:spacing w:after="0" w:line="240" w:lineRule="auto"/>
    </w:pPr>
    <w:rPr>
      <w:caps/>
      <w:sz w:val="48"/>
    </w:rPr>
  </w:style>
  <w:style w:type="character" w:styleId="Zstupntext">
    <w:name w:val="Placeholder Text"/>
    <w:uiPriority w:val="99"/>
    <w:semiHidden/>
    <w:rsid w:val="000E2581"/>
    <w:rPr>
      <w:color w:val="808080"/>
    </w:rPr>
  </w:style>
  <w:style w:type="table" w:styleId="Mkatabulky">
    <w:name w:val="Table Grid"/>
    <w:basedOn w:val="Normlntabulka"/>
    <w:rsid w:val="00E96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ec">
    <w:name w:val="Konec"/>
    <w:qFormat/>
    <w:rsid w:val="0062174C"/>
    <w:rPr>
      <w:rFonts w:ascii="Calibri" w:hAnsi="Calibri"/>
      <w:sz w:val="2"/>
      <w:szCs w:val="24"/>
      <w:lang w:eastAsia="en-US"/>
    </w:rPr>
  </w:style>
  <w:style w:type="paragraph" w:styleId="Zhlav">
    <w:name w:val="header"/>
    <w:basedOn w:val="Normln"/>
    <w:link w:val="ZhlavChar"/>
    <w:uiPriority w:val="99"/>
    <w:rsid w:val="003245BB"/>
    <w:pPr>
      <w:tabs>
        <w:tab w:val="center" w:pos="4536"/>
        <w:tab w:val="right" w:pos="9072"/>
      </w:tabs>
      <w:spacing w:after="0" w:line="240" w:lineRule="auto"/>
    </w:pPr>
  </w:style>
  <w:style w:type="character" w:customStyle="1" w:styleId="ZhlavChar">
    <w:name w:val="Záhlaví Char"/>
    <w:link w:val="Zhlav"/>
    <w:uiPriority w:val="99"/>
    <w:rsid w:val="003245BB"/>
    <w:rPr>
      <w:rFonts w:ascii="Calibri" w:hAnsi="Calibri"/>
      <w:sz w:val="22"/>
      <w:szCs w:val="24"/>
      <w:lang w:eastAsia="en-US"/>
    </w:rPr>
  </w:style>
  <w:style w:type="paragraph" w:styleId="Zpat">
    <w:name w:val="footer"/>
    <w:basedOn w:val="Normln"/>
    <w:link w:val="ZpatChar"/>
    <w:uiPriority w:val="99"/>
    <w:rsid w:val="003245BB"/>
    <w:pPr>
      <w:tabs>
        <w:tab w:val="center" w:pos="4536"/>
        <w:tab w:val="right" w:pos="9072"/>
      </w:tabs>
      <w:spacing w:after="0" w:line="240" w:lineRule="auto"/>
    </w:pPr>
  </w:style>
  <w:style w:type="character" w:customStyle="1" w:styleId="ZpatChar">
    <w:name w:val="Zápatí Char"/>
    <w:link w:val="Zpat"/>
    <w:uiPriority w:val="99"/>
    <w:rsid w:val="003245BB"/>
    <w:rPr>
      <w:rFonts w:ascii="Calibri" w:hAnsi="Calibri"/>
      <w:sz w:val="22"/>
      <w:szCs w:val="24"/>
      <w:lang w:eastAsia="en-US"/>
    </w:rPr>
  </w:style>
  <w:style w:type="character" w:styleId="Hypertextovodkaz">
    <w:name w:val="Hyperlink"/>
    <w:basedOn w:val="Standardnpsmoodstavce"/>
    <w:uiPriority w:val="99"/>
    <w:rsid w:val="00977D42"/>
    <w:rPr>
      <w:color w:val="0000FF" w:themeColor="hyperlink"/>
      <w:u w:val="single"/>
    </w:rPr>
  </w:style>
  <w:style w:type="paragraph" w:styleId="Odstavecseseznamem">
    <w:name w:val="List Paragraph"/>
    <w:aliases w:val="Odstavec_muj,Bulleted List,3,POCG Table Text,Issue Action POC,List Paragraph1,Dot pt,F5 List Paragraph,List Paragraph Char Char Char,Indicator Text,Colorful List - Accent 11,Numbered Para 1,Bullet 1,Bullet Points,List Paragraph2,Nad"/>
    <w:basedOn w:val="Normln"/>
    <w:link w:val="OdstavecseseznamemChar"/>
    <w:uiPriority w:val="34"/>
    <w:unhideWhenUsed/>
    <w:qFormat/>
    <w:rsid w:val="0023320B"/>
    <w:pPr>
      <w:spacing w:line="293" w:lineRule="auto"/>
      <w:ind w:left="720"/>
      <w:contextualSpacing/>
    </w:pPr>
    <w:rPr>
      <w:rFonts w:asciiTheme="minorHAnsi" w:eastAsiaTheme="minorHAnsi" w:hAnsiTheme="minorHAnsi" w:cstheme="minorBidi"/>
      <w:color w:val="000000" w:themeColor="text1"/>
      <w:szCs w:val="22"/>
    </w:rPr>
  </w:style>
  <w:style w:type="character" w:customStyle="1" w:styleId="st1">
    <w:name w:val="st1"/>
    <w:basedOn w:val="Standardnpsmoodstavce"/>
    <w:rsid w:val="00255869"/>
  </w:style>
  <w:style w:type="paragraph" w:styleId="Zkladntext">
    <w:name w:val="Body Text"/>
    <w:basedOn w:val="Normln"/>
    <w:link w:val="ZkladntextChar"/>
    <w:semiHidden/>
    <w:unhideWhenUsed/>
    <w:rsid w:val="006F3D2F"/>
    <w:pPr>
      <w:spacing w:after="0" w:line="240" w:lineRule="auto"/>
    </w:pPr>
    <w:rPr>
      <w:rFonts w:ascii="Arial" w:hAnsi="Arial" w:cs="Arial"/>
      <w:szCs w:val="20"/>
    </w:rPr>
  </w:style>
  <w:style w:type="character" w:customStyle="1" w:styleId="ZkladntextChar">
    <w:name w:val="Základní text Char"/>
    <w:basedOn w:val="Standardnpsmoodstavce"/>
    <w:link w:val="Zkladntext"/>
    <w:semiHidden/>
    <w:rsid w:val="006F3D2F"/>
    <w:rPr>
      <w:rFonts w:ascii="Arial" w:hAnsi="Arial" w:cs="Arial"/>
      <w:sz w:val="22"/>
      <w:lang w:eastAsia="en-US"/>
    </w:rPr>
  </w:style>
  <w:style w:type="character" w:styleId="Zdraznn">
    <w:name w:val="Emphasis"/>
    <w:basedOn w:val="Standardnpsmoodstavce"/>
    <w:uiPriority w:val="20"/>
    <w:qFormat/>
    <w:rsid w:val="00345BBC"/>
    <w:rPr>
      <w:i/>
      <w:iCs/>
    </w:rPr>
  </w:style>
  <w:style w:type="paragraph" w:styleId="Prosttext">
    <w:name w:val="Plain Text"/>
    <w:basedOn w:val="Normln"/>
    <w:link w:val="ProsttextChar"/>
    <w:uiPriority w:val="99"/>
    <w:unhideWhenUsed/>
    <w:rsid w:val="00845912"/>
    <w:pPr>
      <w:spacing w:after="0" w:line="240" w:lineRule="auto"/>
    </w:pPr>
    <w:rPr>
      <w:rFonts w:ascii="Consolas" w:eastAsiaTheme="minorEastAsia" w:hAnsi="Consolas" w:cstheme="minorBidi"/>
      <w:sz w:val="21"/>
      <w:szCs w:val="21"/>
      <w:lang w:val="en-US" w:eastAsia="zh-CN"/>
    </w:rPr>
  </w:style>
  <w:style w:type="character" w:customStyle="1" w:styleId="ProsttextChar">
    <w:name w:val="Prostý text Char"/>
    <w:basedOn w:val="Standardnpsmoodstavce"/>
    <w:link w:val="Prosttext"/>
    <w:uiPriority w:val="99"/>
    <w:rsid w:val="00845912"/>
    <w:rPr>
      <w:rFonts w:ascii="Consolas" w:eastAsiaTheme="minorEastAsia" w:hAnsi="Consolas" w:cstheme="minorBidi"/>
      <w:sz w:val="21"/>
      <w:szCs w:val="21"/>
      <w:lang w:val="en-US" w:eastAsia="zh-CN"/>
    </w:rPr>
  </w:style>
  <w:style w:type="character" w:styleId="Siln">
    <w:name w:val="Strong"/>
    <w:basedOn w:val="Standardnpsmoodstavce"/>
    <w:uiPriority w:val="22"/>
    <w:qFormat/>
    <w:rsid w:val="00730A4F"/>
    <w:rPr>
      <w:b/>
      <w:bCs/>
    </w:rPr>
  </w:style>
  <w:style w:type="paragraph" w:customStyle="1" w:styleId="font8">
    <w:name w:val="font_8"/>
    <w:basedOn w:val="Normln"/>
    <w:rsid w:val="00C335FF"/>
    <w:pPr>
      <w:spacing w:before="100" w:beforeAutospacing="1" w:after="100" w:afterAutospacing="1" w:line="240" w:lineRule="auto"/>
    </w:pPr>
    <w:rPr>
      <w:rFonts w:ascii="Times New Roman" w:hAnsi="Times New Roman"/>
      <w:sz w:val="24"/>
      <w:lang w:eastAsia="cs-CZ"/>
    </w:rPr>
  </w:style>
  <w:style w:type="character" w:styleId="Odkaznakoment">
    <w:name w:val="annotation reference"/>
    <w:basedOn w:val="Standardnpsmoodstavce"/>
    <w:uiPriority w:val="99"/>
    <w:semiHidden/>
    <w:unhideWhenUsed/>
    <w:rsid w:val="00DE69C0"/>
    <w:rPr>
      <w:sz w:val="16"/>
      <w:szCs w:val="16"/>
    </w:rPr>
  </w:style>
  <w:style w:type="paragraph" w:styleId="Textkomente">
    <w:name w:val="annotation text"/>
    <w:basedOn w:val="Normln"/>
    <w:link w:val="TextkomenteChar"/>
    <w:uiPriority w:val="99"/>
    <w:semiHidden/>
    <w:unhideWhenUsed/>
    <w:rsid w:val="00DE69C0"/>
    <w:pPr>
      <w:spacing w:line="240" w:lineRule="auto"/>
    </w:pPr>
    <w:rPr>
      <w:sz w:val="20"/>
      <w:szCs w:val="20"/>
    </w:rPr>
  </w:style>
  <w:style w:type="character" w:customStyle="1" w:styleId="TextkomenteChar">
    <w:name w:val="Text komentáře Char"/>
    <w:basedOn w:val="Standardnpsmoodstavce"/>
    <w:link w:val="Textkomente"/>
    <w:uiPriority w:val="99"/>
    <w:semiHidden/>
    <w:rsid w:val="00DE69C0"/>
    <w:rPr>
      <w:rFonts w:ascii="Calibri" w:hAnsi="Calibri"/>
      <w:lang w:eastAsia="en-US"/>
    </w:rPr>
  </w:style>
  <w:style w:type="paragraph" w:styleId="Pedmtkomente">
    <w:name w:val="annotation subject"/>
    <w:basedOn w:val="Textkomente"/>
    <w:next w:val="Textkomente"/>
    <w:link w:val="PedmtkomenteChar"/>
    <w:semiHidden/>
    <w:unhideWhenUsed/>
    <w:rsid w:val="00DE69C0"/>
    <w:rPr>
      <w:b/>
      <w:bCs/>
    </w:rPr>
  </w:style>
  <w:style w:type="character" w:customStyle="1" w:styleId="PedmtkomenteChar">
    <w:name w:val="Předmět komentáře Char"/>
    <w:basedOn w:val="TextkomenteChar"/>
    <w:link w:val="Pedmtkomente"/>
    <w:semiHidden/>
    <w:rsid w:val="00DE69C0"/>
    <w:rPr>
      <w:rFonts w:ascii="Calibri" w:hAnsi="Calibri"/>
      <w:b/>
      <w:bCs/>
      <w:lang w:eastAsia="en-US"/>
    </w:rPr>
  </w:style>
  <w:style w:type="paragraph" w:styleId="Normlnweb">
    <w:name w:val="Normal (Web)"/>
    <w:basedOn w:val="Normln"/>
    <w:uiPriority w:val="99"/>
    <w:unhideWhenUsed/>
    <w:rsid w:val="00520BBE"/>
    <w:pPr>
      <w:spacing w:before="100" w:beforeAutospacing="1" w:after="100" w:afterAutospacing="1" w:line="240" w:lineRule="auto"/>
    </w:pPr>
    <w:rPr>
      <w:rFonts w:ascii="Times New Roman" w:hAnsi="Times New Roman"/>
      <w:sz w:val="24"/>
      <w:lang w:eastAsia="cs-CZ"/>
    </w:rPr>
  </w:style>
  <w:style w:type="character" w:styleId="Sledovanodkaz">
    <w:name w:val="FollowedHyperlink"/>
    <w:basedOn w:val="Standardnpsmoodstavce"/>
    <w:semiHidden/>
    <w:unhideWhenUsed/>
    <w:rsid w:val="00B85410"/>
    <w:rPr>
      <w:color w:val="800080" w:themeColor="followedHyperlink"/>
      <w:u w:val="single"/>
    </w:rPr>
  </w:style>
  <w:style w:type="character" w:customStyle="1" w:styleId="Nadpis3Char">
    <w:name w:val="Nadpis 3 Char"/>
    <w:basedOn w:val="Standardnpsmoodstavce"/>
    <w:link w:val="Nadpis3"/>
    <w:uiPriority w:val="9"/>
    <w:rsid w:val="001A1DD1"/>
    <w:rPr>
      <w:b/>
      <w:bCs/>
      <w:sz w:val="27"/>
      <w:szCs w:val="27"/>
    </w:rPr>
  </w:style>
  <w:style w:type="paragraph" w:customStyle="1" w:styleId="breadcrumbs">
    <w:name w:val="breadcrumbs"/>
    <w:basedOn w:val="Normln"/>
    <w:rsid w:val="00081B92"/>
    <w:pPr>
      <w:spacing w:before="100" w:beforeAutospacing="1" w:after="100" w:afterAutospacing="1" w:line="240" w:lineRule="auto"/>
    </w:pPr>
    <w:rPr>
      <w:rFonts w:ascii="Times New Roman" w:hAnsi="Times New Roman"/>
      <w:sz w:val="24"/>
      <w:lang w:eastAsia="cs-CZ"/>
    </w:rPr>
  </w:style>
  <w:style w:type="character" w:customStyle="1" w:styleId="current">
    <w:name w:val="current"/>
    <w:basedOn w:val="Standardnpsmoodstavce"/>
    <w:rsid w:val="00081B92"/>
  </w:style>
  <w:style w:type="paragraph" w:styleId="Revize">
    <w:name w:val="Revision"/>
    <w:hidden/>
    <w:uiPriority w:val="99"/>
    <w:semiHidden/>
    <w:rsid w:val="00C557BD"/>
    <w:rPr>
      <w:rFonts w:ascii="Calibri" w:hAnsi="Calibri"/>
      <w:sz w:val="22"/>
      <w:szCs w:val="24"/>
      <w:lang w:eastAsia="en-US"/>
    </w:rPr>
  </w:style>
  <w:style w:type="character" w:customStyle="1" w:styleId="OdstavecseseznamemChar">
    <w:name w:val="Odstavec se seznamem Char"/>
    <w:aliases w:val="Odstavec_muj Char,Bulleted List Char,3 Char,POCG Table Text Char,Issue Action POC Char,List Paragraph1 Char,Dot pt Char,F5 List Paragraph Char,List Paragraph Char Char Char Char,Indicator Text Char,Numbered Para 1 Char,Nad Char"/>
    <w:basedOn w:val="Standardnpsmoodstavce"/>
    <w:link w:val="Odstavecseseznamem"/>
    <w:uiPriority w:val="34"/>
    <w:qFormat/>
    <w:locked/>
    <w:rsid w:val="008D7A41"/>
    <w:rPr>
      <w:rFonts w:asciiTheme="minorHAnsi" w:eastAsiaTheme="minorHAnsi" w:hAnsiTheme="minorHAnsi" w:cstheme="minorBidi"/>
      <w:color w:val="000000" w:themeColor="text1"/>
      <w:sz w:val="22"/>
      <w:szCs w:val="22"/>
      <w:lang w:eastAsia="en-US"/>
    </w:rPr>
  </w:style>
  <w:style w:type="paragraph" w:customStyle="1" w:styleId="Normlnodsazen">
    <w:name w:val="Normální_odsazený"/>
    <w:basedOn w:val="Normln"/>
    <w:qFormat/>
    <w:rsid w:val="002343A7"/>
    <w:pPr>
      <w:ind w:left="284"/>
    </w:pPr>
    <w:rPr>
      <w:rFonts w:asciiTheme="minorHAnsi" w:hAnsiTheme="minorHAnsi"/>
    </w:rPr>
  </w:style>
  <w:style w:type="character" w:customStyle="1" w:styleId="spelle">
    <w:name w:val="spelle"/>
    <w:basedOn w:val="Standardnpsmoodstavce"/>
    <w:rsid w:val="00160ADC"/>
  </w:style>
  <w:style w:type="character" w:customStyle="1" w:styleId="lrzxr">
    <w:name w:val="lrzxr"/>
    <w:basedOn w:val="Standardnpsmoodstavce"/>
    <w:rsid w:val="00E07274"/>
    <w:rPr>
      <w:rFonts w:ascii="Times New Roman" w:hAnsi="Times New Roman" w:cs="Times New Roman" w:hint="default"/>
    </w:rPr>
  </w:style>
  <w:style w:type="paragraph" w:customStyle="1" w:styleId="Default">
    <w:name w:val="Default"/>
    <w:rsid w:val="00E07274"/>
    <w:pPr>
      <w:autoSpaceDE w:val="0"/>
      <w:autoSpaceDN w:val="0"/>
      <w:adjustRightInd w:val="0"/>
    </w:pPr>
    <w:rPr>
      <w:rFonts w:ascii="Arial" w:eastAsiaTheme="minorHAnsi" w:hAnsi="Arial" w:cs="Arial"/>
      <w:color w:val="000000"/>
      <w:sz w:val="24"/>
      <w:szCs w:val="24"/>
      <w:lang w:eastAsia="en-US"/>
    </w:rPr>
  </w:style>
  <w:style w:type="character" w:customStyle="1" w:styleId="css-901oao">
    <w:name w:val="css-901oao"/>
    <w:basedOn w:val="Standardnpsmoodstavce"/>
    <w:rsid w:val="00C41CC2"/>
  </w:style>
  <w:style w:type="paragraph" w:customStyle="1" w:styleId="-wm-msonormal">
    <w:name w:val="-wm-msonormal"/>
    <w:basedOn w:val="Normln"/>
    <w:rsid w:val="00EF7889"/>
    <w:pPr>
      <w:spacing w:before="100" w:beforeAutospacing="1" w:after="100" w:afterAutospacing="1" w:line="240" w:lineRule="auto"/>
    </w:pPr>
    <w:rPr>
      <w:rFonts w:ascii="Times New Roman" w:eastAsiaTheme="minorHAnsi" w:hAnsi="Times New Roman"/>
      <w:sz w:val="24"/>
      <w:lang w:eastAsia="cs-CZ"/>
    </w:rPr>
  </w:style>
  <w:style w:type="paragraph" w:styleId="Bezmezer">
    <w:name w:val="No Spacing"/>
    <w:basedOn w:val="Normln"/>
    <w:uiPriority w:val="1"/>
    <w:qFormat/>
    <w:rsid w:val="0093370F"/>
    <w:pPr>
      <w:spacing w:after="0" w:line="240" w:lineRule="auto"/>
    </w:pPr>
    <w:rPr>
      <w:rFonts w:eastAsiaTheme="minorHAnsi"/>
      <w:sz w:val="24"/>
    </w:rPr>
  </w:style>
  <w:style w:type="character" w:customStyle="1" w:styleId="normaltextrun">
    <w:name w:val="normaltextrun"/>
    <w:basedOn w:val="Standardnpsmoodstavce"/>
    <w:rsid w:val="00774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7248">
      <w:bodyDiv w:val="1"/>
      <w:marLeft w:val="0"/>
      <w:marRight w:val="0"/>
      <w:marTop w:val="0"/>
      <w:marBottom w:val="0"/>
      <w:divBdr>
        <w:top w:val="none" w:sz="0" w:space="0" w:color="auto"/>
        <w:left w:val="none" w:sz="0" w:space="0" w:color="auto"/>
        <w:bottom w:val="none" w:sz="0" w:space="0" w:color="auto"/>
        <w:right w:val="none" w:sz="0" w:space="0" w:color="auto"/>
      </w:divBdr>
    </w:div>
    <w:div w:id="88699620">
      <w:bodyDiv w:val="1"/>
      <w:marLeft w:val="0"/>
      <w:marRight w:val="0"/>
      <w:marTop w:val="0"/>
      <w:marBottom w:val="0"/>
      <w:divBdr>
        <w:top w:val="none" w:sz="0" w:space="0" w:color="auto"/>
        <w:left w:val="none" w:sz="0" w:space="0" w:color="auto"/>
        <w:bottom w:val="none" w:sz="0" w:space="0" w:color="auto"/>
        <w:right w:val="none" w:sz="0" w:space="0" w:color="auto"/>
      </w:divBdr>
    </w:div>
    <w:div w:id="93592959">
      <w:bodyDiv w:val="1"/>
      <w:marLeft w:val="0"/>
      <w:marRight w:val="0"/>
      <w:marTop w:val="0"/>
      <w:marBottom w:val="0"/>
      <w:divBdr>
        <w:top w:val="none" w:sz="0" w:space="0" w:color="auto"/>
        <w:left w:val="none" w:sz="0" w:space="0" w:color="auto"/>
        <w:bottom w:val="none" w:sz="0" w:space="0" w:color="auto"/>
        <w:right w:val="none" w:sz="0" w:space="0" w:color="auto"/>
      </w:divBdr>
    </w:div>
    <w:div w:id="101343412">
      <w:bodyDiv w:val="1"/>
      <w:marLeft w:val="0"/>
      <w:marRight w:val="0"/>
      <w:marTop w:val="0"/>
      <w:marBottom w:val="0"/>
      <w:divBdr>
        <w:top w:val="none" w:sz="0" w:space="0" w:color="auto"/>
        <w:left w:val="none" w:sz="0" w:space="0" w:color="auto"/>
        <w:bottom w:val="none" w:sz="0" w:space="0" w:color="auto"/>
        <w:right w:val="none" w:sz="0" w:space="0" w:color="auto"/>
      </w:divBdr>
    </w:div>
    <w:div w:id="121463080">
      <w:bodyDiv w:val="1"/>
      <w:marLeft w:val="0"/>
      <w:marRight w:val="0"/>
      <w:marTop w:val="0"/>
      <w:marBottom w:val="0"/>
      <w:divBdr>
        <w:top w:val="none" w:sz="0" w:space="0" w:color="auto"/>
        <w:left w:val="none" w:sz="0" w:space="0" w:color="auto"/>
        <w:bottom w:val="none" w:sz="0" w:space="0" w:color="auto"/>
        <w:right w:val="none" w:sz="0" w:space="0" w:color="auto"/>
      </w:divBdr>
    </w:div>
    <w:div w:id="168567671">
      <w:bodyDiv w:val="1"/>
      <w:marLeft w:val="0"/>
      <w:marRight w:val="0"/>
      <w:marTop w:val="0"/>
      <w:marBottom w:val="0"/>
      <w:divBdr>
        <w:top w:val="none" w:sz="0" w:space="0" w:color="auto"/>
        <w:left w:val="none" w:sz="0" w:space="0" w:color="auto"/>
        <w:bottom w:val="none" w:sz="0" w:space="0" w:color="auto"/>
        <w:right w:val="none" w:sz="0" w:space="0" w:color="auto"/>
      </w:divBdr>
    </w:div>
    <w:div w:id="180555427">
      <w:bodyDiv w:val="1"/>
      <w:marLeft w:val="0"/>
      <w:marRight w:val="0"/>
      <w:marTop w:val="0"/>
      <w:marBottom w:val="0"/>
      <w:divBdr>
        <w:top w:val="none" w:sz="0" w:space="0" w:color="auto"/>
        <w:left w:val="none" w:sz="0" w:space="0" w:color="auto"/>
        <w:bottom w:val="none" w:sz="0" w:space="0" w:color="auto"/>
        <w:right w:val="none" w:sz="0" w:space="0" w:color="auto"/>
      </w:divBdr>
    </w:div>
    <w:div w:id="183791348">
      <w:bodyDiv w:val="1"/>
      <w:marLeft w:val="0"/>
      <w:marRight w:val="0"/>
      <w:marTop w:val="0"/>
      <w:marBottom w:val="0"/>
      <w:divBdr>
        <w:top w:val="none" w:sz="0" w:space="0" w:color="auto"/>
        <w:left w:val="none" w:sz="0" w:space="0" w:color="auto"/>
        <w:bottom w:val="none" w:sz="0" w:space="0" w:color="auto"/>
        <w:right w:val="none" w:sz="0" w:space="0" w:color="auto"/>
      </w:divBdr>
    </w:div>
    <w:div w:id="214241298">
      <w:bodyDiv w:val="1"/>
      <w:marLeft w:val="0"/>
      <w:marRight w:val="0"/>
      <w:marTop w:val="0"/>
      <w:marBottom w:val="0"/>
      <w:divBdr>
        <w:top w:val="none" w:sz="0" w:space="0" w:color="auto"/>
        <w:left w:val="none" w:sz="0" w:space="0" w:color="auto"/>
        <w:bottom w:val="none" w:sz="0" w:space="0" w:color="auto"/>
        <w:right w:val="none" w:sz="0" w:space="0" w:color="auto"/>
      </w:divBdr>
    </w:div>
    <w:div w:id="325673571">
      <w:bodyDiv w:val="1"/>
      <w:marLeft w:val="0"/>
      <w:marRight w:val="0"/>
      <w:marTop w:val="0"/>
      <w:marBottom w:val="0"/>
      <w:divBdr>
        <w:top w:val="none" w:sz="0" w:space="0" w:color="auto"/>
        <w:left w:val="none" w:sz="0" w:space="0" w:color="auto"/>
        <w:bottom w:val="none" w:sz="0" w:space="0" w:color="auto"/>
        <w:right w:val="none" w:sz="0" w:space="0" w:color="auto"/>
      </w:divBdr>
    </w:div>
    <w:div w:id="330570779">
      <w:bodyDiv w:val="1"/>
      <w:marLeft w:val="0"/>
      <w:marRight w:val="0"/>
      <w:marTop w:val="0"/>
      <w:marBottom w:val="0"/>
      <w:divBdr>
        <w:top w:val="none" w:sz="0" w:space="0" w:color="auto"/>
        <w:left w:val="none" w:sz="0" w:space="0" w:color="auto"/>
        <w:bottom w:val="none" w:sz="0" w:space="0" w:color="auto"/>
        <w:right w:val="none" w:sz="0" w:space="0" w:color="auto"/>
      </w:divBdr>
    </w:div>
    <w:div w:id="388698117">
      <w:bodyDiv w:val="1"/>
      <w:marLeft w:val="0"/>
      <w:marRight w:val="0"/>
      <w:marTop w:val="0"/>
      <w:marBottom w:val="0"/>
      <w:divBdr>
        <w:top w:val="none" w:sz="0" w:space="0" w:color="auto"/>
        <w:left w:val="none" w:sz="0" w:space="0" w:color="auto"/>
        <w:bottom w:val="none" w:sz="0" w:space="0" w:color="auto"/>
        <w:right w:val="none" w:sz="0" w:space="0" w:color="auto"/>
      </w:divBdr>
    </w:div>
    <w:div w:id="423578396">
      <w:bodyDiv w:val="1"/>
      <w:marLeft w:val="0"/>
      <w:marRight w:val="0"/>
      <w:marTop w:val="0"/>
      <w:marBottom w:val="0"/>
      <w:divBdr>
        <w:top w:val="none" w:sz="0" w:space="0" w:color="auto"/>
        <w:left w:val="none" w:sz="0" w:space="0" w:color="auto"/>
        <w:bottom w:val="none" w:sz="0" w:space="0" w:color="auto"/>
        <w:right w:val="none" w:sz="0" w:space="0" w:color="auto"/>
      </w:divBdr>
    </w:div>
    <w:div w:id="441808813">
      <w:bodyDiv w:val="1"/>
      <w:marLeft w:val="0"/>
      <w:marRight w:val="0"/>
      <w:marTop w:val="0"/>
      <w:marBottom w:val="0"/>
      <w:divBdr>
        <w:top w:val="none" w:sz="0" w:space="0" w:color="auto"/>
        <w:left w:val="none" w:sz="0" w:space="0" w:color="auto"/>
        <w:bottom w:val="none" w:sz="0" w:space="0" w:color="auto"/>
        <w:right w:val="none" w:sz="0" w:space="0" w:color="auto"/>
      </w:divBdr>
      <w:divsChild>
        <w:div w:id="172569914">
          <w:marLeft w:val="0"/>
          <w:marRight w:val="0"/>
          <w:marTop w:val="0"/>
          <w:marBottom w:val="0"/>
          <w:divBdr>
            <w:top w:val="none" w:sz="0" w:space="0" w:color="auto"/>
            <w:left w:val="none" w:sz="0" w:space="0" w:color="auto"/>
            <w:bottom w:val="none" w:sz="0" w:space="0" w:color="auto"/>
            <w:right w:val="none" w:sz="0" w:space="0" w:color="auto"/>
          </w:divBdr>
          <w:divsChild>
            <w:div w:id="1307275928">
              <w:marLeft w:val="0"/>
              <w:marRight w:val="0"/>
              <w:marTop w:val="0"/>
              <w:marBottom w:val="0"/>
              <w:divBdr>
                <w:top w:val="none" w:sz="0" w:space="0" w:color="auto"/>
                <w:left w:val="none" w:sz="0" w:space="0" w:color="auto"/>
                <w:bottom w:val="none" w:sz="0" w:space="0" w:color="auto"/>
                <w:right w:val="none" w:sz="0" w:space="0" w:color="auto"/>
              </w:divBdr>
              <w:divsChild>
                <w:div w:id="1743719293">
                  <w:marLeft w:val="0"/>
                  <w:marRight w:val="0"/>
                  <w:marTop w:val="0"/>
                  <w:marBottom w:val="0"/>
                  <w:divBdr>
                    <w:top w:val="none" w:sz="0" w:space="0" w:color="auto"/>
                    <w:left w:val="none" w:sz="0" w:space="0" w:color="auto"/>
                    <w:bottom w:val="none" w:sz="0" w:space="0" w:color="auto"/>
                    <w:right w:val="none" w:sz="0" w:space="0" w:color="auto"/>
                  </w:divBdr>
                </w:div>
              </w:divsChild>
            </w:div>
            <w:div w:id="1434126263">
              <w:marLeft w:val="0"/>
              <w:marRight w:val="0"/>
              <w:marTop w:val="0"/>
              <w:marBottom w:val="0"/>
              <w:divBdr>
                <w:top w:val="none" w:sz="0" w:space="0" w:color="auto"/>
                <w:left w:val="none" w:sz="0" w:space="0" w:color="auto"/>
                <w:bottom w:val="none" w:sz="0" w:space="0" w:color="auto"/>
                <w:right w:val="none" w:sz="0" w:space="0" w:color="auto"/>
              </w:divBdr>
              <w:divsChild>
                <w:div w:id="101651130">
                  <w:marLeft w:val="0"/>
                  <w:marRight w:val="0"/>
                  <w:marTop w:val="375"/>
                  <w:marBottom w:val="150"/>
                  <w:divBdr>
                    <w:top w:val="none" w:sz="0" w:space="0" w:color="auto"/>
                    <w:left w:val="none" w:sz="0" w:space="0" w:color="auto"/>
                    <w:bottom w:val="none" w:sz="0" w:space="0" w:color="auto"/>
                    <w:right w:val="none" w:sz="0" w:space="0" w:color="auto"/>
                  </w:divBdr>
                  <w:divsChild>
                    <w:div w:id="1840997189">
                      <w:marLeft w:val="0"/>
                      <w:marRight w:val="0"/>
                      <w:marTop w:val="0"/>
                      <w:marBottom w:val="0"/>
                      <w:divBdr>
                        <w:top w:val="none" w:sz="0" w:space="0" w:color="auto"/>
                        <w:left w:val="none" w:sz="0" w:space="0" w:color="auto"/>
                        <w:bottom w:val="none" w:sz="0" w:space="0" w:color="auto"/>
                        <w:right w:val="none" w:sz="0" w:space="0" w:color="auto"/>
                      </w:divBdr>
                    </w:div>
                  </w:divsChild>
                </w:div>
                <w:div w:id="221185940">
                  <w:marLeft w:val="0"/>
                  <w:marRight w:val="0"/>
                  <w:marTop w:val="0"/>
                  <w:marBottom w:val="150"/>
                  <w:divBdr>
                    <w:top w:val="none" w:sz="0" w:space="0" w:color="auto"/>
                    <w:left w:val="none" w:sz="0" w:space="0" w:color="auto"/>
                    <w:bottom w:val="dashed" w:sz="6" w:space="7" w:color="CDC8C8"/>
                    <w:right w:val="none" w:sz="0" w:space="0" w:color="auto"/>
                  </w:divBdr>
                </w:div>
                <w:div w:id="206629498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66553691">
      <w:bodyDiv w:val="1"/>
      <w:marLeft w:val="0"/>
      <w:marRight w:val="0"/>
      <w:marTop w:val="0"/>
      <w:marBottom w:val="0"/>
      <w:divBdr>
        <w:top w:val="none" w:sz="0" w:space="0" w:color="auto"/>
        <w:left w:val="none" w:sz="0" w:space="0" w:color="auto"/>
        <w:bottom w:val="none" w:sz="0" w:space="0" w:color="auto"/>
        <w:right w:val="none" w:sz="0" w:space="0" w:color="auto"/>
      </w:divBdr>
    </w:div>
    <w:div w:id="475531091">
      <w:bodyDiv w:val="1"/>
      <w:marLeft w:val="0"/>
      <w:marRight w:val="0"/>
      <w:marTop w:val="0"/>
      <w:marBottom w:val="0"/>
      <w:divBdr>
        <w:top w:val="none" w:sz="0" w:space="0" w:color="auto"/>
        <w:left w:val="none" w:sz="0" w:space="0" w:color="auto"/>
        <w:bottom w:val="none" w:sz="0" w:space="0" w:color="auto"/>
        <w:right w:val="none" w:sz="0" w:space="0" w:color="auto"/>
      </w:divBdr>
    </w:div>
    <w:div w:id="482085564">
      <w:bodyDiv w:val="1"/>
      <w:marLeft w:val="0"/>
      <w:marRight w:val="0"/>
      <w:marTop w:val="0"/>
      <w:marBottom w:val="0"/>
      <w:divBdr>
        <w:top w:val="none" w:sz="0" w:space="0" w:color="auto"/>
        <w:left w:val="none" w:sz="0" w:space="0" w:color="auto"/>
        <w:bottom w:val="none" w:sz="0" w:space="0" w:color="auto"/>
        <w:right w:val="none" w:sz="0" w:space="0" w:color="auto"/>
      </w:divBdr>
    </w:div>
    <w:div w:id="486366921">
      <w:bodyDiv w:val="1"/>
      <w:marLeft w:val="0"/>
      <w:marRight w:val="0"/>
      <w:marTop w:val="0"/>
      <w:marBottom w:val="0"/>
      <w:divBdr>
        <w:top w:val="none" w:sz="0" w:space="0" w:color="auto"/>
        <w:left w:val="none" w:sz="0" w:space="0" w:color="auto"/>
        <w:bottom w:val="none" w:sz="0" w:space="0" w:color="auto"/>
        <w:right w:val="none" w:sz="0" w:space="0" w:color="auto"/>
      </w:divBdr>
      <w:divsChild>
        <w:div w:id="2050256037">
          <w:marLeft w:val="0"/>
          <w:marRight w:val="0"/>
          <w:marTop w:val="0"/>
          <w:marBottom w:val="0"/>
          <w:divBdr>
            <w:top w:val="none" w:sz="0" w:space="0" w:color="auto"/>
            <w:left w:val="none" w:sz="0" w:space="0" w:color="auto"/>
            <w:bottom w:val="none" w:sz="0" w:space="0" w:color="auto"/>
            <w:right w:val="none" w:sz="0" w:space="0" w:color="auto"/>
          </w:divBdr>
          <w:divsChild>
            <w:div w:id="94793175">
              <w:marLeft w:val="0"/>
              <w:marRight w:val="0"/>
              <w:marTop w:val="0"/>
              <w:marBottom w:val="0"/>
              <w:divBdr>
                <w:top w:val="none" w:sz="0" w:space="0" w:color="auto"/>
                <w:left w:val="none" w:sz="0" w:space="0" w:color="auto"/>
                <w:bottom w:val="none" w:sz="0" w:space="0" w:color="auto"/>
                <w:right w:val="none" w:sz="0" w:space="0" w:color="auto"/>
              </w:divBdr>
              <w:divsChild>
                <w:div w:id="1504395118">
                  <w:marLeft w:val="0"/>
                  <w:marRight w:val="0"/>
                  <w:marTop w:val="0"/>
                  <w:marBottom w:val="0"/>
                  <w:divBdr>
                    <w:top w:val="none" w:sz="0" w:space="0" w:color="auto"/>
                    <w:left w:val="none" w:sz="0" w:space="0" w:color="auto"/>
                    <w:bottom w:val="none" w:sz="0" w:space="0" w:color="auto"/>
                    <w:right w:val="none" w:sz="0" w:space="0" w:color="auto"/>
                  </w:divBdr>
                  <w:divsChild>
                    <w:div w:id="319504484">
                      <w:marLeft w:val="0"/>
                      <w:marRight w:val="0"/>
                      <w:marTop w:val="0"/>
                      <w:marBottom w:val="0"/>
                      <w:divBdr>
                        <w:top w:val="none" w:sz="0" w:space="0" w:color="auto"/>
                        <w:left w:val="none" w:sz="0" w:space="0" w:color="auto"/>
                        <w:bottom w:val="none" w:sz="0" w:space="0" w:color="auto"/>
                        <w:right w:val="none" w:sz="0" w:space="0" w:color="auto"/>
                      </w:divBdr>
                      <w:divsChild>
                        <w:div w:id="1033847369">
                          <w:marLeft w:val="0"/>
                          <w:marRight w:val="0"/>
                          <w:marTop w:val="0"/>
                          <w:marBottom w:val="0"/>
                          <w:divBdr>
                            <w:top w:val="none" w:sz="0" w:space="0" w:color="auto"/>
                            <w:left w:val="none" w:sz="0" w:space="0" w:color="auto"/>
                            <w:bottom w:val="none" w:sz="0" w:space="0" w:color="auto"/>
                            <w:right w:val="none" w:sz="0" w:space="0" w:color="auto"/>
                          </w:divBdr>
                          <w:divsChild>
                            <w:div w:id="1661545800">
                              <w:marLeft w:val="0"/>
                              <w:marRight w:val="0"/>
                              <w:marTop w:val="0"/>
                              <w:marBottom w:val="0"/>
                              <w:divBdr>
                                <w:top w:val="none" w:sz="0" w:space="0" w:color="auto"/>
                                <w:left w:val="none" w:sz="0" w:space="0" w:color="auto"/>
                                <w:bottom w:val="none" w:sz="0" w:space="0" w:color="auto"/>
                                <w:right w:val="none" w:sz="0" w:space="0" w:color="auto"/>
                              </w:divBdr>
                              <w:divsChild>
                                <w:div w:id="2115243665">
                                  <w:marLeft w:val="0"/>
                                  <w:marRight w:val="0"/>
                                  <w:marTop w:val="0"/>
                                  <w:marBottom w:val="0"/>
                                  <w:divBdr>
                                    <w:top w:val="none" w:sz="0" w:space="0" w:color="auto"/>
                                    <w:left w:val="none" w:sz="0" w:space="0" w:color="auto"/>
                                    <w:bottom w:val="none" w:sz="0" w:space="0" w:color="auto"/>
                                    <w:right w:val="none" w:sz="0" w:space="0" w:color="auto"/>
                                  </w:divBdr>
                                  <w:divsChild>
                                    <w:div w:id="1733195868">
                                      <w:marLeft w:val="0"/>
                                      <w:marRight w:val="0"/>
                                      <w:marTop w:val="0"/>
                                      <w:marBottom w:val="0"/>
                                      <w:divBdr>
                                        <w:top w:val="none" w:sz="0" w:space="0" w:color="auto"/>
                                        <w:left w:val="none" w:sz="0" w:space="0" w:color="auto"/>
                                        <w:bottom w:val="none" w:sz="0" w:space="0" w:color="auto"/>
                                        <w:right w:val="none" w:sz="0" w:space="0" w:color="auto"/>
                                      </w:divBdr>
                                      <w:divsChild>
                                        <w:div w:id="1471048661">
                                          <w:marLeft w:val="0"/>
                                          <w:marRight w:val="0"/>
                                          <w:marTop w:val="0"/>
                                          <w:marBottom w:val="0"/>
                                          <w:divBdr>
                                            <w:top w:val="none" w:sz="0" w:space="0" w:color="auto"/>
                                            <w:left w:val="none" w:sz="0" w:space="0" w:color="auto"/>
                                            <w:bottom w:val="none" w:sz="0" w:space="0" w:color="auto"/>
                                            <w:right w:val="none" w:sz="0" w:space="0" w:color="auto"/>
                                          </w:divBdr>
                                          <w:divsChild>
                                            <w:div w:id="453017598">
                                              <w:marLeft w:val="0"/>
                                              <w:marRight w:val="0"/>
                                              <w:marTop w:val="0"/>
                                              <w:marBottom w:val="0"/>
                                              <w:divBdr>
                                                <w:top w:val="none" w:sz="0" w:space="0" w:color="auto"/>
                                                <w:left w:val="none" w:sz="0" w:space="0" w:color="auto"/>
                                                <w:bottom w:val="none" w:sz="0" w:space="0" w:color="auto"/>
                                                <w:right w:val="none" w:sz="0" w:space="0" w:color="auto"/>
                                              </w:divBdr>
                                              <w:divsChild>
                                                <w:div w:id="412312900">
                                                  <w:marLeft w:val="0"/>
                                                  <w:marRight w:val="0"/>
                                                  <w:marTop w:val="0"/>
                                                  <w:marBottom w:val="0"/>
                                                  <w:divBdr>
                                                    <w:top w:val="none" w:sz="0" w:space="0" w:color="auto"/>
                                                    <w:left w:val="none" w:sz="0" w:space="0" w:color="auto"/>
                                                    <w:bottom w:val="none" w:sz="0" w:space="0" w:color="auto"/>
                                                    <w:right w:val="none" w:sz="0" w:space="0" w:color="auto"/>
                                                  </w:divBdr>
                                                  <w:divsChild>
                                                    <w:div w:id="1343437692">
                                                      <w:marLeft w:val="0"/>
                                                      <w:marRight w:val="0"/>
                                                      <w:marTop w:val="0"/>
                                                      <w:marBottom w:val="0"/>
                                                      <w:divBdr>
                                                        <w:top w:val="none" w:sz="0" w:space="0" w:color="auto"/>
                                                        <w:left w:val="none" w:sz="0" w:space="0" w:color="auto"/>
                                                        <w:bottom w:val="none" w:sz="0" w:space="0" w:color="auto"/>
                                                        <w:right w:val="none" w:sz="0" w:space="0" w:color="auto"/>
                                                      </w:divBdr>
                                                      <w:divsChild>
                                                        <w:div w:id="1829323402">
                                                          <w:marLeft w:val="0"/>
                                                          <w:marRight w:val="0"/>
                                                          <w:marTop w:val="0"/>
                                                          <w:marBottom w:val="0"/>
                                                          <w:divBdr>
                                                            <w:top w:val="none" w:sz="0" w:space="0" w:color="auto"/>
                                                            <w:left w:val="none" w:sz="0" w:space="0" w:color="auto"/>
                                                            <w:bottom w:val="none" w:sz="0" w:space="0" w:color="auto"/>
                                                            <w:right w:val="none" w:sz="0" w:space="0" w:color="auto"/>
                                                          </w:divBdr>
                                                          <w:divsChild>
                                                            <w:div w:id="15431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025253">
      <w:bodyDiv w:val="1"/>
      <w:marLeft w:val="0"/>
      <w:marRight w:val="0"/>
      <w:marTop w:val="0"/>
      <w:marBottom w:val="0"/>
      <w:divBdr>
        <w:top w:val="none" w:sz="0" w:space="0" w:color="auto"/>
        <w:left w:val="none" w:sz="0" w:space="0" w:color="auto"/>
        <w:bottom w:val="none" w:sz="0" w:space="0" w:color="auto"/>
        <w:right w:val="none" w:sz="0" w:space="0" w:color="auto"/>
      </w:divBdr>
    </w:div>
    <w:div w:id="508561466">
      <w:bodyDiv w:val="1"/>
      <w:marLeft w:val="0"/>
      <w:marRight w:val="0"/>
      <w:marTop w:val="0"/>
      <w:marBottom w:val="0"/>
      <w:divBdr>
        <w:top w:val="none" w:sz="0" w:space="0" w:color="auto"/>
        <w:left w:val="none" w:sz="0" w:space="0" w:color="auto"/>
        <w:bottom w:val="none" w:sz="0" w:space="0" w:color="auto"/>
        <w:right w:val="none" w:sz="0" w:space="0" w:color="auto"/>
      </w:divBdr>
    </w:div>
    <w:div w:id="510334915">
      <w:bodyDiv w:val="1"/>
      <w:marLeft w:val="0"/>
      <w:marRight w:val="0"/>
      <w:marTop w:val="0"/>
      <w:marBottom w:val="0"/>
      <w:divBdr>
        <w:top w:val="none" w:sz="0" w:space="0" w:color="auto"/>
        <w:left w:val="none" w:sz="0" w:space="0" w:color="auto"/>
        <w:bottom w:val="none" w:sz="0" w:space="0" w:color="auto"/>
        <w:right w:val="none" w:sz="0" w:space="0" w:color="auto"/>
      </w:divBdr>
    </w:div>
    <w:div w:id="527138513">
      <w:bodyDiv w:val="1"/>
      <w:marLeft w:val="0"/>
      <w:marRight w:val="0"/>
      <w:marTop w:val="0"/>
      <w:marBottom w:val="0"/>
      <w:divBdr>
        <w:top w:val="none" w:sz="0" w:space="0" w:color="auto"/>
        <w:left w:val="none" w:sz="0" w:space="0" w:color="auto"/>
        <w:bottom w:val="none" w:sz="0" w:space="0" w:color="auto"/>
        <w:right w:val="none" w:sz="0" w:space="0" w:color="auto"/>
      </w:divBdr>
    </w:div>
    <w:div w:id="528765591">
      <w:bodyDiv w:val="1"/>
      <w:marLeft w:val="0"/>
      <w:marRight w:val="0"/>
      <w:marTop w:val="0"/>
      <w:marBottom w:val="0"/>
      <w:divBdr>
        <w:top w:val="none" w:sz="0" w:space="0" w:color="auto"/>
        <w:left w:val="none" w:sz="0" w:space="0" w:color="auto"/>
        <w:bottom w:val="none" w:sz="0" w:space="0" w:color="auto"/>
        <w:right w:val="none" w:sz="0" w:space="0" w:color="auto"/>
      </w:divBdr>
    </w:div>
    <w:div w:id="553389236">
      <w:bodyDiv w:val="1"/>
      <w:marLeft w:val="0"/>
      <w:marRight w:val="0"/>
      <w:marTop w:val="0"/>
      <w:marBottom w:val="0"/>
      <w:divBdr>
        <w:top w:val="none" w:sz="0" w:space="0" w:color="auto"/>
        <w:left w:val="none" w:sz="0" w:space="0" w:color="auto"/>
        <w:bottom w:val="none" w:sz="0" w:space="0" w:color="auto"/>
        <w:right w:val="none" w:sz="0" w:space="0" w:color="auto"/>
      </w:divBdr>
    </w:div>
    <w:div w:id="559250369">
      <w:bodyDiv w:val="1"/>
      <w:marLeft w:val="0"/>
      <w:marRight w:val="0"/>
      <w:marTop w:val="0"/>
      <w:marBottom w:val="0"/>
      <w:divBdr>
        <w:top w:val="none" w:sz="0" w:space="0" w:color="auto"/>
        <w:left w:val="none" w:sz="0" w:space="0" w:color="auto"/>
        <w:bottom w:val="none" w:sz="0" w:space="0" w:color="auto"/>
        <w:right w:val="none" w:sz="0" w:space="0" w:color="auto"/>
      </w:divBdr>
    </w:div>
    <w:div w:id="571696887">
      <w:bodyDiv w:val="1"/>
      <w:marLeft w:val="0"/>
      <w:marRight w:val="0"/>
      <w:marTop w:val="0"/>
      <w:marBottom w:val="0"/>
      <w:divBdr>
        <w:top w:val="none" w:sz="0" w:space="0" w:color="auto"/>
        <w:left w:val="none" w:sz="0" w:space="0" w:color="auto"/>
        <w:bottom w:val="none" w:sz="0" w:space="0" w:color="auto"/>
        <w:right w:val="none" w:sz="0" w:space="0" w:color="auto"/>
      </w:divBdr>
    </w:div>
    <w:div w:id="572274269">
      <w:bodyDiv w:val="1"/>
      <w:marLeft w:val="0"/>
      <w:marRight w:val="0"/>
      <w:marTop w:val="0"/>
      <w:marBottom w:val="0"/>
      <w:divBdr>
        <w:top w:val="none" w:sz="0" w:space="0" w:color="auto"/>
        <w:left w:val="none" w:sz="0" w:space="0" w:color="auto"/>
        <w:bottom w:val="none" w:sz="0" w:space="0" w:color="auto"/>
        <w:right w:val="none" w:sz="0" w:space="0" w:color="auto"/>
      </w:divBdr>
    </w:div>
    <w:div w:id="621617360">
      <w:bodyDiv w:val="1"/>
      <w:marLeft w:val="0"/>
      <w:marRight w:val="0"/>
      <w:marTop w:val="0"/>
      <w:marBottom w:val="0"/>
      <w:divBdr>
        <w:top w:val="none" w:sz="0" w:space="0" w:color="auto"/>
        <w:left w:val="none" w:sz="0" w:space="0" w:color="auto"/>
        <w:bottom w:val="none" w:sz="0" w:space="0" w:color="auto"/>
        <w:right w:val="none" w:sz="0" w:space="0" w:color="auto"/>
      </w:divBdr>
    </w:div>
    <w:div w:id="626008010">
      <w:bodyDiv w:val="1"/>
      <w:marLeft w:val="0"/>
      <w:marRight w:val="0"/>
      <w:marTop w:val="0"/>
      <w:marBottom w:val="0"/>
      <w:divBdr>
        <w:top w:val="none" w:sz="0" w:space="0" w:color="auto"/>
        <w:left w:val="none" w:sz="0" w:space="0" w:color="auto"/>
        <w:bottom w:val="none" w:sz="0" w:space="0" w:color="auto"/>
        <w:right w:val="none" w:sz="0" w:space="0" w:color="auto"/>
      </w:divBdr>
    </w:div>
    <w:div w:id="632709206">
      <w:bodyDiv w:val="1"/>
      <w:marLeft w:val="0"/>
      <w:marRight w:val="0"/>
      <w:marTop w:val="0"/>
      <w:marBottom w:val="0"/>
      <w:divBdr>
        <w:top w:val="none" w:sz="0" w:space="0" w:color="auto"/>
        <w:left w:val="none" w:sz="0" w:space="0" w:color="auto"/>
        <w:bottom w:val="none" w:sz="0" w:space="0" w:color="auto"/>
        <w:right w:val="none" w:sz="0" w:space="0" w:color="auto"/>
      </w:divBdr>
    </w:div>
    <w:div w:id="650327446">
      <w:bodyDiv w:val="1"/>
      <w:marLeft w:val="0"/>
      <w:marRight w:val="0"/>
      <w:marTop w:val="0"/>
      <w:marBottom w:val="0"/>
      <w:divBdr>
        <w:top w:val="none" w:sz="0" w:space="0" w:color="auto"/>
        <w:left w:val="none" w:sz="0" w:space="0" w:color="auto"/>
        <w:bottom w:val="none" w:sz="0" w:space="0" w:color="auto"/>
        <w:right w:val="none" w:sz="0" w:space="0" w:color="auto"/>
      </w:divBdr>
    </w:div>
    <w:div w:id="702561110">
      <w:bodyDiv w:val="1"/>
      <w:marLeft w:val="0"/>
      <w:marRight w:val="0"/>
      <w:marTop w:val="0"/>
      <w:marBottom w:val="0"/>
      <w:divBdr>
        <w:top w:val="none" w:sz="0" w:space="0" w:color="auto"/>
        <w:left w:val="none" w:sz="0" w:space="0" w:color="auto"/>
        <w:bottom w:val="none" w:sz="0" w:space="0" w:color="auto"/>
        <w:right w:val="none" w:sz="0" w:space="0" w:color="auto"/>
      </w:divBdr>
    </w:div>
    <w:div w:id="711465595">
      <w:bodyDiv w:val="1"/>
      <w:marLeft w:val="0"/>
      <w:marRight w:val="0"/>
      <w:marTop w:val="0"/>
      <w:marBottom w:val="0"/>
      <w:divBdr>
        <w:top w:val="none" w:sz="0" w:space="0" w:color="auto"/>
        <w:left w:val="none" w:sz="0" w:space="0" w:color="auto"/>
        <w:bottom w:val="none" w:sz="0" w:space="0" w:color="auto"/>
        <w:right w:val="none" w:sz="0" w:space="0" w:color="auto"/>
      </w:divBdr>
    </w:div>
    <w:div w:id="713240182">
      <w:bodyDiv w:val="1"/>
      <w:marLeft w:val="0"/>
      <w:marRight w:val="0"/>
      <w:marTop w:val="0"/>
      <w:marBottom w:val="0"/>
      <w:divBdr>
        <w:top w:val="none" w:sz="0" w:space="0" w:color="auto"/>
        <w:left w:val="none" w:sz="0" w:space="0" w:color="auto"/>
        <w:bottom w:val="none" w:sz="0" w:space="0" w:color="auto"/>
        <w:right w:val="none" w:sz="0" w:space="0" w:color="auto"/>
      </w:divBdr>
    </w:div>
    <w:div w:id="728184981">
      <w:bodyDiv w:val="1"/>
      <w:marLeft w:val="0"/>
      <w:marRight w:val="0"/>
      <w:marTop w:val="0"/>
      <w:marBottom w:val="0"/>
      <w:divBdr>
        <w:top w:val="none" w:sz="0" w:space="0" w:color="auto"/>
        <w:left w:val="none" w:sz="0" w:space="0" w:color="auto"/>
        <w:bottom w:val="none" w:sz="0" w:space="0" w:color="auto"/>
        <w:right w:val="none" w:sz="0" w:space="0" w:color="auto"/>
      </w:divBdr>
    </w:div>
    <w:div w:id="731729850">
      <w:bodyDiv w:val="1"/>
      <w:marLeft w:val="0"/>
      <w:marRight w:val="0"/>
      <w:marTop w:val="0"/>
      <w:marBottom w:val="0"/>
      <w:divBdr>
        <w:top w:val="none" w:sz="0" w:space="0" w:color="auto"/>
        <w:left w:val="none" w:sz="0" w:space="0" w:color="auto"/>
        <w:bottom w:val="none" w:sz="0" w:space="0" w:color="auto"/>
        <w:right w:val="none" w:sz="0" w:space="0" w:color="auto"/>
      </w:divBdr>
    </w:div>
    <w:div w:id="765728998">
      <w:bodyDiv w:val="1"/>
      <w:marLeft w:val="0"/>
      <w:marRight w:val="0"/>
      <w:marTop w:val="0"/>
      <w:marBottom w:val="0"/>
      <w:divBdr>
        <w:top w:val="none" w:sz="0" w:space="0" w:color="auto"/>
        <w:left w:val="none" w:sz="0" w:space="0" w:color="auto"/>
        <w:bottom w:val="none" w:sz="0" w:space="0" w:color="auto"/>
        <w:right w:val="none" w:sz="0" w:space="0" w:color="auto"/>
      </w:divBdr>
    </w:div>
    <w:div w:id="774329073">
      <w:bodyDiv w:val="1"/>
      <w:marLeft w:val="0"/>
      <w:marRight w:val="0"/>
      <w:marTop w:val="0"/>
      <w:marBottom w:val="0"/>
      <w:divBdr>
        <w:top w:val="none" w:sz="0" w:space="0" w:color="auto"/>
        <w:left w:val="none" w:sz="0" w:space="0" w:color="auto"/>
        <w:bottom w:val="none" w:sz="0" w:space="0" w:color="auto"/>
        <w:right w:val="none" w:sz="0" w:space="0" w:color="auto"/>
      </w:divBdr>
      <w:divsChild>
        <w:div w:id="1386635912">
          <w:marLeft w:val="0"/>
          <w:marRight w:val="0"/>
          <w:marTop w:val="0"/>
          <w:marBottom w:val="0"/>
          <w:divBdr>
            <w:top w:val="none" w:sz="0" w:space="0" w:color="auto"/>
            <w:left w:val="none" w:sz="0" w:space="0" w:color="auto"/>
            <w:bottom w:val="none" w:sz="0" w:space="0" w:color="auto"/>
            <w:right w:val="none" w:sz="0" w:space="0" w:color="auto"/>
          </w:divBdr>
          <w:divsChild>
            <w:div w:id="12600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38683">
      <w:bodyDiv w:val="1"/>
      <w:marLeft w:val="0"/>
      <w:marRight w:val="0"/>
      <w:marTop w:val="0"/>
      <w:marBottom w:val="0"/>
      <w:divBdr>
        <w:top w:val="none" w:sz="0" w:space="0" w:color="auto"/>
        <w:left w:val="none" w:sz="0" w:space="0" w:color="auto"/>
        <w:bottom w:val="none" w:sz="0" w:space="0" w:color="auto"/>
        <w:right w:val="none" w:sz="0" w:space="0" w:color="auto"/>
      </w:divBdr>
      <w:divsChild>
        <w:div w:id="1167672302">
          <w:marLeft w:val="0"/>
          <w:marRight w:val="0"/>
          <w:marTop w:val="0"/>
          <w:marBottom w:val="0"/>
          <w:divBdr>
            <w:top w:val="none" w:sz="0" w:space="0" w:color="auto"/>
            <w:left w:val="none" w:sz="0" w:space="0" w:color="auto"/>
            <w:bottom w:val="none" w:sz="0" w:space="0" w:color="auto"/>
            <w:right w:val="none" w:sz="0" w:space="0" w:color="auto"/>
          </w:divBdr>
        </w:div>
        <w:div w:id="746801548">
          <w:marLeft w:val="0"/>
          <w:marRight w:val="0"/>
          <w:marTop w:val="0"/>
          <w:marBottom w:val="0"/>
          <w:divBdr>
            <w:top w:val="none" w:sz="0" w:space="0" w:color="auto"/>
            <w:left w:val="none" w:sz="0" w:space="0" w:color="auto"/>
            <w:bottom w:val="none" w:sz="0" w:space="0" w:color="auto"/>
            <w:right w:val="none" w:sz="0" w:space="0" w:color="auto"/>
          </w:divBdr>
        </w:div>
        <w:div w:id="403457564">
          <w:marLeft w:val="0"/>
          <w:marRight w:val="0"/>
          <w:marTop w:val="0"/>
          <w:marBottom w:val="0"/>
          <w:divBdr>
            <w:top w:val="none" w:sz="0" w:space="0" w:color="auto"/>
            <w:left w:val="none" w:sz="0" w:space="0" w:color="auto"/>
            <w:bottom w:val="none" w:sz="0" w:space="0" w:color="auto"/>
            <w:right w:val="none" w:sz="0" w:space="0" w:color="auto"/>
          </w:divBdr>
        </w:div>
        <w:div w:id="1332222288">
          <w:marLeft w:val="0"/>
          <w:marRight w:val="0"/>
          <w:marTop w:val="0"/>
          <w:marBottom w:val="0"/>
          <w:divBdr>
            <w:top w:val="none" w:sz="0" w:space="0" w:color="auto"/>
            <w:left w:val="none" w:sz="0" w:space="0" w:color="auto"/>
            <w:bottom w:val="none" w:sz="0" w:space="0" w:color="auto"/>
            <w:right w:val="none" w:sz="0" w:space="0" w:color="auto"/>
          </w:divBdr>
        </w:div>
        <w:div w:id="267154286">
          <w:marLeft w:val="0"/>
          <w:marRight w:val="0"/>
          <w:marTop w:val="0"/>
          <w:marBottom w:val="0"/>
          <w:divBdr>
            <w:top w:val="none" w:sz="0" w:space="0" w:color="auto"/>
            <w:left w:val="none" w:sz="0" w:space="0" w:color="auto"/>
            <w:bottom w:val="none" w:sz="0" w:space="0" w:color="auto"/>
            <w:right w:val="none" w:sz="0" w:space="0" w:color="auto"/>
          </w:divBdr>
        </w:div>
        <w:div w:id="1983848107">
          <w:marLeft w:val="0"/>
          <w:marRight w:val="0"/>
          <w:marTop w:val="0"/>
          <w:marBottom w:val="0"/>
          <w:divBdr>
            <w:top w:val="none" w:sz="0" w:space="0" w:color="auto"/>
            <w:left w:val="none" w:sz="0" w:space="0" w:color="auto"/>
            <w:bottom w:val="none" w:sz="0" w:space="0" w:color="auto"/>
            <w:right w:val="none" w:sz="0" w:space="0" w:color="auto"/>
          </w:divBdr>
        </w:div>
        <w:div w:id="502358067">
          <w:marLeft w:val="0"/>
          <w:marRight w:val="0"/>
          <w:marTop w:val="0"/>
          <w:marBottom w:val="0"/>
          <w:divBdr>
            <w:top w:val="none" w:sz="0" w:space="0" w:color="auto"/>
            <w:left w:val="none" w:sz="0" w:space="0" w:color="auto"/>
            <w:bottom w:val="none" w:sz="0" w:space="0" w:color="auto"/>
            <w:right w:val="none" w:sz="0" w:space="0" w:color="auto"/>
          </w:divBdr>
        </w:div>
      </w:divsChild>
    </w:div>
    <w:div w:id="787046728">
      <w:bodyDiv w:val="1"/>
      <w:marLeft w:val="0"/>
      <w:marRight w:val="0"/>
      <w:marTop w:val="0"/>
      <w:marBottom w:val="0"/>
      <w:divBdr>
        <w:top w:val="none" w:sz="0" w:space="0" w:color="auto"/>
        <w:left w:val="none" w:sz="0" w:space="0" w:color="auto"/>
        <w:bottom w:val="none" w:sz="0" w:space="0" w:color="auto"/>
        <w:right w:val="none" w:sz="0" w:space="0" w:color="auto"/>
      </w:divBdr>
    </w:div>
    <w:div w:id="826172135">
      <w:bodyDiv w:val="1"/>
      <w:marLeft w:val="0"/>
      <w:marRight w:val="0"/>
      <w:marTop w:val="0"/>
      <w:marBottom w:val="0"/>
      <w:divBdr>
        <w:top w:val="none" w:sz="0" w:space="0" w:color="auto"/>
        <w:left w:val="none" w:sz="0" w:space="0" w:color="auto"/>
        <w:bottom w:val="none" w:sz="0" w:space="0" w:color="auto"/>
        <w:right w:val="none" w:sz="0" w:space="0" w:color="auto"/>
      </w:divBdr>
    </w:div>
    <w:div w:id="867570018">
      <w:bodyDiv w:val="1"/>
      <w:marLeft w:val="0"/>
      <w:marRight w:val="0"/>
      <w:marTop w:val="0"/>
      <w:marBottom w:val="0"/>
      <w:divBdr>
        <w:top w:val="none" w:sz="0" w:space="0" w:color="auto"/>
        <w:left w:val="none" w:sz="0" w:space="0" w:color="auto"/>
        <w:bottom w:val="none" w:sz="0" w:space="0" w:color="auto"/>
        <w:right w:val="none" w:sz="0" w:space="0" w:color="auto"/>
      </w:divBdr>
    </w:div>
    <w:div w:id="875041950">
      <w:bodyDiv w:val="1"/>
      <w:marLeft w:val="0"/>
      <w:marRight w:val="0"/>
      <w:marTop w:val="0"/>
      <w:marBottom w:val="0"/>
      <w:divBdr>
        <w:top w:val="none" w:sz="0" w:space="0" w:color="auto"/>
        <w:left w:val="none" w:sz="0" w:space="0" w:color="auto"/>
        <w:bottom w:val="none" w:sz="0" w:space="0" w:color="auto"/>
        <w:right w:val="none" w:sz="0" w:space="0" w:color="auto"/>
      </w:divBdr>
    </w:div>
    <w:div w:id="934704601">
      <w:bodyDiv w:val="1"/>
      <w:marLeft w:val="0"/>
      <w:marRight w:val="0"/>
      <w:marTop w:val="0"/>
      <w:marBottom w:val="0"/>
      <w:divBdr>
        <w:top w:val="none" w:sz="0" w:space="0" w:color="auto"/>
        <w:left w:val="none" w:sz="0" w:space="0" w:color="auto"/>
        <w:bottom w:val="none" w:sz="0" w:space="0" w:color="auto"/>
        <w:right w:val="none" w:sz="0" w:space="0" w:color="auto"/>
      </w:divBdr>
    </w:div>
    <w:div w:id="944271149">
      <w:bodyDiv w:val="1"/>
      <w:marLeft w:val="0"/>
      <w:marRight w:val="0"/>
      <w:marTop w:val="0"/>
      <w:marBottom w:val="0"/>
      <w:divBdr>
        <w:top w:val="none" w:sz="0" w:space="0" w:color="auto"/>
        <w:left w:val="none" w:sz="0" w:space="0" w:color="auto"/>
        <w:bottom w:val="none" w:sz="0" w:space="0" w:color="auto"/>
        <w:right w:val="none" w:sz="0" w:space="0" w:color="auto"/>
      </w:divBdr>
    </w:div>
    <w:div w:id="959652327">
      <w:bodyDiv w:val="1"/>
      <w:marLeft w:val="0"/>
      <w:marRight w:val="0"/>
      <w:marTop w:val="0"/>
      <w:marBottom w:val="0"/>
      <w:divBdr>
        <w:top w:val="none" w:sz="0" w:space="0" w:color="auto"/>
        <w:left w:val="none" w:sz="0" w:space="0" w:color="auto"/>
        <w:bottom w:val="none" w:sz="0" w:space="0" w:color="auto"/>
        <w:right w:val="none" w:sz="0" w:space="0" w:color="auto"/>
      </w:divBdr>
    </w:div>
    <w:div w:id="962925159">
      <w:bodyDiv w:val="1"/>
      <w:marLeft w:val="0"/>
      <w:marRight w:val="0"/>
      <w:marTop w:val="0"/>
      <w:marBottom w:val="0"/>
      <w:divBdr>
        <w:top w:val="none" w:sz="0" w:space="0" w:color="auto"/>
        <w:left w:val="none" w:sz="0" w:space="0" w:color="auto"/>
        <w:bottom w:val="none" w:sz="0" w:space="0" w:color="auto"/>
        <w:right w:val="none" w:sz="0" w:space="0" w:color="auto"/>
      </w:divBdr>
    </w:div>
    <w:div w:id="977221469">
      <w:bodyDiv w:val="1"/>
      <w:marLeft w:val="0"/>
      <w:marRight w:val="0"/>
      <w:marTop w:val="0"/>
      <w:marBottom w:val="0"/>
      <w:divBdr>
        <w:top w:val="none" w:sz="0" w:space="0" w:color="auto"/>
        <w:left w:val="none" w:sz="0" w:space="0" w:color="auto"/>
        <w:bottom w:val="none" w:sz="0" w:space="0" w:color="auto"/>
        <w:right w:val="none" w:sz="0" w:space="0" w:color="auto"/>
      </w:divBdr>
    </w:div>
    <w:div w:id="1004210982">
      <w:bodyDiv w:val="1"/>
      <w:marLeft w:val="0"/>
      <w:marRight w:val="0"/>
      <w:marTop w:val="0"/>
      <w:marBottom w:val="0"/>
      <w:divBdr>
        <w:top w:val="none" w:sz="0" w:space="0" w:color="auto"/>
        <w:left w:val="none" w:sz="0" w:space="0" w:color="auto"/>
        <w:bottom w:val="none" w:sz="0" w:space="0" w:color="auto"/>
        <w:right w:val="none" w:sz="0" w:space="0" w:color="auto"/>
      </w:divBdr>
    </w:div>
    <w:div w:id="1005207264">
      <w:bodyDiv w:val="1"/>
      <w:marLeft w:val="0"/>
      <w:marRight w:val="0"/>
      <w:marTop w:val="0"/>
      <w:marBottom w:val="0"/>
      <w:divBdr>
        <w:top w:val="none" w:sz="0" w:space="0" w:color="auto"/>
        <w:left w:val="none" w:sz="0" w:space="0" w:color="auto"/>
        <w:bottom w:val="none" w:sz="0" w:space="0" w:color="auto"/>
        <w:right w:val="none" w:sz="0" w:space="0" w:color="auto"/>
      </w:divBdr>
    </w:div>
    <w:div w:id="1047146632">
      <w:bodyDiv w:val="1"/>
      <w:marLeft w:val="0"/>
      <w:marRight w:val="0"/>
      <w:marTop w:val="0"/>
      <w:marBottom w:val="0"/>
      <w:divBdr>
        <w:top w:val="none" w:sz="0" w:space="0" w:color="auto"/>
        <w:left w:val="none" w:sz="0" w:space="0" w:color="auto"/>
        <w:bottom w:val="none" w:sz="0" w:space="0" w:color="auto"/>
        <w:right w:val="none" w:sz="0" w:space="0" w:color="auto"/>
      </w:divBdr>
    </w:div>
    <w:div w:id="1068764040">
      <w:bodyDiv w:val="1"/>
      <w:marLeft w:val="0"/>
      <w:marRight w:val="0"/>
      <w:marTop w:val="0"/>
      <w:marBottom w:val="0"/>
      <w:divBdr>
        <w:top w:val="none" w:sz="0" w:space="0" w:color="auto"/>
        <w:left w:val="none" w:sz="0" w:space="0" w:color="auto"/>
        <w:bottom w:val="none" w:sz="0" w:space="0" w:color="auto"/>
        <w:right w:val="none" w:sz="0" w:space="0" w:color="auto"/>
      </w:divBdr>
    </w:div>
    <w:div w:id="1133406044">
      <w:bodyDiv w:val="1"/>
      <w:marLeft w:val="0"/>
      <w:marRight w:val="0"/>
      <w:marTop w:val="0"/>
      <w:marBottom w:val="0"/>
      <w:divBdr>
        <w:top w:val="none" w:sz="0" w:space="0" w:color="auto"/>
        <w:left w:val="none" w:sz="0" w:space="0" w:color="auto"/>
        <w:bottom w:val="none" w:sz="0" w:space="0" w:color="auto"/>
        <w:right w:val="none" w:sz="0" w:space="0" w:color="auto"/>
      </w:divBdr>
    </w:div>
    <w:div w:id="1155491074">
      <w:bodyDiv w:val="1"/>
      <w:marLeft w:val="0"/>
      <w:marRight w:val="0"/>
      <w:marTop w:val="0"/>
      <w:marBottom w:val="0"/>
      <w:divBdr>
        <w:top w:val="none" w:sz="0" w:space="0" w:color="auto"/>
        <w:left w:val="none" w:sz="0" w:space="0" w:color="auto"/>
        <w:bottom w:val="none" w:sz="0" w:space="0" w:color="auto"/>
        <w:right w:val="none" w:sz="0" w:space="0" w:color="auto"/>
      </w:divBdr>
    </w:div>
    <w:div w:id="1170606341">
      <w:bodyDiv w:val="1"/>
      <w:marLeft w:val="0"/>
      <w:marRight w:val="0"/>
      <w:marTop w:val="0"/>
      <w:marBottom w:val="0"/>
      <w:divBdr>
        <w:top w:val="none" w:sz="0" w:space="0" w:color="auto"/>
        <w:left w:val="none" w:sz="0" w:space="0" w:color="auto"/>
        <w:bottom w:val="none" w:sz="0" w:space="0" w:color="auto"/>
        <w:right w:val="none" w:sz="0" w:space="0" w:color="auto"/>
      </w:divBdr>
    </w:div>
    <w:div w:id="1178812616">
      <w:bodyDiv w:val="1"/>
      <w:marLeft w:val="0"/>
      <w:marRight w:val="0"/>
      <w:marTop w:val="0"/>
      <w:marBottom w:val="0"/>
      <w:divBdr>
        <w:top w:val="none" w:sz="0" w:space="0" w:color="auto"/>
        <w:left w:val="none" w:sz="0" w:space="0" w:color="auto"/>
        <w:bottom w:val="none" w:sz="0" w:space="0" w:color="auto"/>
        <w:right w:val="none" w:sz="0" w:space="0" w:color="auto"/>
      </w:divBdr>
    </w:div>
    <w:div w:id="1189023250">
      <w:bodyDiv w:val="1"/>
      <w:marLeft w:val="0"/>
      <w:marRight w:val="0"/>
      <w:marTop w:val="0"/>
      <w:marBottom w:val="0"/>
      <w:divBdr>
        <w:top w:val="none" w:sz="0" w:space="0" w:color="auto"/>
        <w:left w:val="none" w:sz="0" w:space="0" w:color="auto"/>
        <w:bottom w:val="none" w:sz="0" w:space="0" w:color="auto"/>
        <w:right w:val="none" w:sz="0" w:space="0" w:color="auto"/>
      </w:divBdr>
    </w:div>
    <w:div w:id="1190140898">
      <w:bodyDiv w:val="1"/>
      <w:marLeft w:val="0"/>
      <w:marRight w:val="0"/>
      <w:marTop w:val="0"/>
      <w:marBottom w:val="0"/>
      <w:divBdr>
        <w:top w:val="none" w:sz="0" w:space="0" w:color="auto"/>
        <w:left w:val="none" w:sz="0" w:space="0" w:color="auto"/>
        <w:bottom w:val="none" w:sz="0" w:space="0" w:color="auto"/>
        <w:right w:val="none" w:sz="0" w:space="0" w:color="auto"/>
      </w:divBdr>
    </w:div>
    <w:div w:id="1242062723">
      <w:bodyDiv w:val="1"/>
      <w:marLeft w:val="0"/>
      <w:marRight w:val="0"/>
      <w:marTop w:val="0"/>
      <w:marBottom w:val="0"/>
      <w:divBdr>
        <w:top w:val="none" w:sz="0" w:space="0" w:color="auto"/>
        <w:left w:val="none" w:sz="0" w:space="0" w:color="auto"/>
        <w:bottom w:val="none" w:sz="0" w:space="0" w:color="auto"/>
        <w:right w:val="none" w:sz="0" w:space="0" w:color="auto"/>
      </w:divBdr>
    </w:div>
    <w:div w:id="1277180293">
      <w:bodyDiv w:val="1"/>
      <w:marLeft w:val="0"/>
      <w:marRight w:val="0"/>
      <w:marTop w:val="0"/>
      <w:marBottom w:val="0"/>
      <w:divBdr>
        <w:top w:val="none" w:sz="0" w:space="0" w:color="auto"/>
        <w:left w:val="none" w:sz="0" w:space="0" w:color="auto"/>
        <w:bottom w:val="none" w:sz="0" w:space="0" w:color="auto"/>
        <w:right w:val="none" w:sz="0" w:space="0" w:color="auto"/>
      </w:divBdr>
    </w:div>
    <w:div w:id="1283996840">
      <w:bodyDiv w:val="1"/>
      <w:marLeft w:val="0"/>
      <w:marRight w:val="0"/>
      <w:marTop w:val="0"/>
      <w:marBottom w:val="0"/>
      <w:divBdr>
        <w:top w:val="none" w:sz="0" w:space="0" w:color="auto"/>
        <w:left w:val="none" w:sz="0" w:space="0" w:color="auto"/>
        <w:bottom w:val="none" w:sz="0" w:space="0" w:color="auto"/>
        <w:right w:val="none" w:sz="0" w:space="0" w:color="auto"/>
      </w:divBdr>
    </w:div>
    <w:div w:id="1302810678">
      <w:bodyDiv w:val="1"/>
      <w:marLeft w:val="0"/>
      <w:marRight w:val="0"/>
      <w:marTop w:val="0"/>
      <w:marBottom w:val="0"/>
      <w:divBdr>
        <w:top w:val="none" w:sz="0" w:space="0" w:color="auto"/>
        <w:left w:val="none" w:sz="0" w:space="0" w:color="auto"/>
        <w:bottom w:val="none" w:sz="0" w:space="0" w:color="auto"/>
        <w:right w:val="none" w:sz="0" w:space="0" w:color="auto"/>
      </w:divBdr>
    </w:div>
    <w:div w:id="1330057066">
      <w:bodyDiv w:val="1"/>
      <w:marLeft w:val="0"/>
      <w:marRight w:val="0"/>
      <w:marTop w:val="0"/>
      <w:marBottom w:val="0"/>
      <w:divBdr>
        <w:top w:val="none" w:sz="0" w:space="0" w:color="auto"/>
        <w:left w:val="none" w:sz="0" w:space="0" w:color="auto"/>
        <w:bottom w:val="none" w:sz="0" w:space="0" w:color="auto"/>
        <w:right w:val="none" w:sz="0" w:space="0" w:color="auto"/>
      </w:divBdr>
    </w:div>
    <w:div w:id="1370497169">
      <w:bodyDiv w:val="1"/>
      <w:marLeft w:val="0"/>
      <w:marRight w:val="0"/>
      <w:marTop w:val="0"/>
      <w:marBottom w:val="0"/>
      <w:divBdr>
        <w:top w:val="none" w:sz="0" w:space="0" w:color="auto"/>
        <w:left w:val="none" w:sz="0" w:space="0" w:color="auto"/>
        <w:bottom w:val="none" w:sz="0" w:space="0" w:color="auto"/>
        <w:right w:val="none" w:sz="0" w:space="0" w:color="auto"/>
      </w:divBdr>
    </w:div>
    <w:div w:id="1374766970">
      <w:bodyDiv w:val="1"/>
      <w:marLeft w:val="0"/>
      <w:marRight w:val="0"/>
      <w:marTop w:val="0"/>
      <w:marBottom w:val="0"/>
      <w:divBdr>
        <w:top w:val="none" w:sz="0" w:space="0" w:color="auto"/>
        <w:left w:val="none" w:sz="0" w:space="0" w:color="auto"/>
        <w:bottom w:val="none" w:sz="0" w:space="0" w:color="auto"/>
        <w:right w:val="none" w:sz="0" w:space="0" w:color="auto"/>
      </w:divBdr>
    </w:div>
    <w:div w:id="1387221250">
      <w:bodyDiv w:val="1"/>
      <w:marLeft w:val="0"/>
      <w:marRight w:val="0"/>
      <w:marTop w:val="0"/>
      <w:marBottom w:val="0"/>
      <w:divBdr>
        <w:top w:val="none" w:sz="0" w:space="0" w:color="auto"/>
        <w:left w:val="none" w:sz="0" w:space="0" w:color="auto"/>
        <w:bottom w:val="none" w:sz="0" w:space="0" w:color="auto"/>
        <w:right w:val="none" w:sz="0" w:space="0" w:color="auto"/>
      </w:divBdr>
    </w:div>
    <w:div w:id="1437364940">
      <w:bodyDiv w:val="1"/>
      <w:marLeft w:val="0"/>
      <w:marRight w:val="0"/>
      <w:marTop w:val="0"/>
      <w:marBottom w:val="0"/>
      <w:divBdr>
        <w:top w:val="none" w:sz="0" w:space="0" w:color="auto"/>
        <w:left w:val="none" w:sz="0" w:space="0" w:color="auto"/>
        <w:bottom w:val="none" w:sz="0" w:space="0" w:color="auto"/>
        <w:right w:val="none" w:sz="0" w:space="0" w:color="auto"/>
      </w:divBdr>
    </w:div>
    <w:div w:id="1473212309">
      <w:bodyDiv w:val="1"/>
      <w:marLeft w:val="0"/>
      <w:marRight w:val="0"/>
      <w:marTop w:val="0"/>
      <w:marBottom w:val="0"/>
      <w:divBdr>
        <w:top w:val="none" w:sz="0" w:space="0" w:color="auto"/>
        <w:left w:val="none" w:sz="0" w:space="0" w:color="auto"/>
        <w:bottom w:val="none" w:sz="0" w:space="0" w:color="auto"/>
        <w:right w:val="none" w:sz="0" w:space="0" w:color="auto"/>
      </w:divBdr>
    </w:div>
    <w:div w:id="1477725251">
      <w:bodyDiv w:val="1"/>
      <w:marLeft w:val="0"/>
      <w:marRight w:val="0"/>
      <w:marTop w:val="0"/>
      <w:marBottom w:val="0"/>
      <w:divBdr>
        <w:top w:val="none" w:sz="0" w:space="0" w:color="auto"/>
        <w:left w:val="none" w:sz="0" w:space="0" w:color="auto"/>
        <w:bottom w:val="none" w:sz="0" w:space="0" w:color="auto"/>
        <w:right w:val="none" w:sz="0" w:space="0" w:color="auto"/>
      </w:divBdr>
    </w:div>
    <w:div w:id="1487823574">
      <w:bodyDiv w:val="1"/>
      <w:marLeft w:val="0"/>
      <w:marRight w:val="0"/>
      <w:marTop w:val="0"/>
      <w:marBottom w:val="0"/>
      <w:divBdr>
        <w:top w:val="none" w:sz="0" w:space="0" w:color="auto"/>
        <w:left w:val="none" w:sz="0" w:space="0" w:color="auto"/>
        <w:bottom w:val="none" w:sz="0" w:space="0" w:color="auto"/>
        <w:right w:val="none" w:sz="0" w:space="0" w:color="auto"/>
      </w:divBdr>
    </w:div>
    <w:div w:id="1504588961">
      <w:bodyDiv w:val="1"/>
      <w:marLeft w:val="0"/>
      <w:marRight w:val="0"/>
      <w:marTop w:val="0"/>
      <w:marBottom w:val="0"/>
      <w:divBdr>
        <w:top w:val="none" w:sz="0" w:space="0" w:color="auto"/>
        <w:left w:val="none" w:sz="0" w:space="0" w:color="auto"/>
        <w:bottom w:val="none" w:sz="0" w:space="0" w:color="auto"/>
        <w:right w:val="none" w:sz="0" w:space="0" w:color="auto"/>
      </w:divBdr>
    </w:div>
    <w:div w:id="1505436509">
      <w:bodyDiv w:val="1"/>
      <w:marLeft w:val="0"/>
      <w:marRight w:val="0"/>
      <w:marTop w:val="0"/>
      <w:marBottom w:val="0"/>
      <w:divBdr>
        <w:top w:val="none" w:sz="0" w:space="0" w:color="auto"/>
        <w:left w:val="none" w:sz="0" w:space="0" w:color="auto"/>
        <w:bottom w:val="none" w:sz="0" w:space="0" w:color="auto"/>
        <w:right w:val="none" w:sz="0" w:space="0" w:color="auto"/>
      </w:divBdr>
    </w:div>
    <w:div w:id="1541092802">
      <w:bodyDiv w:val="1"/>
      <w:marLeft w:val="0"/>
      <w:marRight w:val="0"/>
      <w:marTop w:val="0"/>
      <w:marBottom w:val="0"/>
      <w:divBdr>
        <w:top w:val="none" w:sz="0" w:space="0" w:color="auto"/>
        <w:left w:val="none" w:sz="0" w:space="0" w:color="auto"/>
        <w:bottom w:val="none" w:sz="0" w:space="0" w:color="auto"/>
        <w:right w:val="none" w:sz="0" w:space="0" w:color="auto"/>
      </w:divBdr>
    </w:div>
    <w:div w:id="1554805194">
      <w:bodyDiv w:val="1"/>
      <w:marLeft w:val="0"/>
      <w:marRight w:val="0"/>
      <w:marTop w:val="0"/>
      <w:marBottom w:val="0"/>
      <w:divBdr>
        <w:top w:val="none" w:sz="0" w:space="0" w:color="auto"/>
        <w:left w:val="none" w:sz="0" w:space="0" w:color="auto"/>
        <w:bottom w:val="none" w:sz="0" w:space="0" w:color="auto"/>
        <w:right w:val="none" w:sz="0" w:space="0" w:color="auto"/>
      </w:divBdr>
    </w:div>
    <w:div w:id="1586642860">
      <w:bodyDiv w:val="1"/>
      <w:marLeft w:val="0"/>
      <w:marRight w:val="0"/>
      <w:marTop w:val="0"/>
      <w:marBottom w:val="0"/>
      <w:divBdr>
        <w:top w:val="none" w:sz="0" w:space="0" w:color="auto"/>
        <w:left w:val="none" w:sz="0" w:space="0" w:color="auto"/>
        <w:bottom w:val="none" w:sz="0" w:space="0" w:color="auto"/>
        <w:right w:val="none" w:sz="0" w:space="0" w:color="auto"/>
      </w:divBdr>
    </w:div>
    <w:div w:id="1613708713">
      <w:bodyDiv w:val="1"/>
      <w:marLeft w:val="0"/>
      <w:marRight w:val="0"/>
      <w:marTop w:val="0"/>
      <w:marBottom w:val="0"/>
      <w:divBdr>
        <w:top w:val="none" w:sz="0" w:space="0" w:color="auto"/>
        <w:left w:val="none" w:sz="0" w:space="0" w:color="auto"/>
        <w:bottom w:val="none" w:sz="0" w:space="0" w:color="auto"/>
        <w:right w:val="none" w:sz="0" w:space="0" w:color="auto"/>
      </w:divBdr>
    </w:div>
    <w:div w:id="1615213912">
      <w:bodyDiv w:val="1"/>
      <w:marLeft w:val="0"/>
      <w:marRight w:val="0"/>
      <w:marTop w:val="0"/>
      <w:marBottom w:val="0"/>
      <w:divBdr>
        <w:top w:val="none" w:sz="0" w:space="0" w:color="auto"/>
        <w:left w:val="none" w:sz="0" w:space="0" w:color="auto"/>
        <w:bottom w:val="none" w:sz="0" w:space="0" w:color="auto"/>
        <w:right w:val="none" w:sz="0" w:space="0" w:color="auto"/>
      </w:divBdr>
    </w:div>
    <w:div w:id="1668705794">
      <w:bodyDiv w:val="1"/>
      <w:marLeft w:val="0"/>
      <w:marRight w:val="0"/>
      <w:marTop w:val="0"/>
      <w:marBottom w:val="0"/>
      <w:divBdr>
        <w:top w:val="none" w:sz="0" w:space="0" w:color="auto"/>
        <w:left w:val="none" w:sz="0" w:space="0" w:color="auto"/>
        <w:bottom w:val="none" w:sz="0" w:space="0" w:color="auto"/>
        <w:right w:val="none" w:sz="0" w:space="0" w:color="auto"/>
      </w:divBdr>
    </w:div>
    <w:div w:id="1691836595">
      <w:bodyDiv w:val="1"/>
      <w:marLeft w:val="0"/>
      <w:marRight w:val="0"/>
      <w:marTop w:val="0"/>
      <w:marBottom w:val="0"/>
      <w:divBdr>
        <w:top w:val="none" w:sz="0" w:space="0" w:color="auto"/>
        <w:left w:val="none" w:sz="0" w:space="0" w:color="auto"/>
        <w:bottom w:val="none" w:sz="0" w:space="0" w:color="auto"/>
        <w:right w:val="none" w:sz="0" w:space="0" w:color="auto"/>
      </w:divBdr>
    </w:div>
    <w:div w:id="1705910385">
      <w:bodyDiv w:val="1"/>
      <w:marLeft w:val="0"/>
      <w:marRight w:val="0"/>
      <w:marTop w:val="0"/>
      <w:marBottom w:val="0"/>
      <w:divBdr>
        <w:top w:val="none" w:sz="0" w:space="0" w:color="auto"/>
        <w:left w:val="none" w:sz="0" w:space="0" w:color="auto"/>
        <w:bottom w:val="none" w:sz="0" w:space="0" w:color="auto"/>
        <w:right w:val="none" w:sz="0" w:space="0" w:color="auto"/>
      </w:divBdr>
    </w:div>
    <w:div w:id="1712920850">
      <w:bodyDiv w:val="1"/>
      <w:marLeft w:val="0"/>
      <w:marRight w:val="0"/>
      <w:marTop w:val="0"/>
      <w:marBottom w:val="0"/>
      <w:divBdr>
        <w:top w:val="none" w:sz="0" w:space="0" w:color="auto"/>
        <w:left w:val="none" w:sz="0" w:space="0" w:color="auto"/>
        <w:bottom w:val="none" w:sz="0" w:space="0" w:color="auto"/>
        <w:right w:val="none" w:sz="0" w:space="0" w:color="auto"/>
      </w:divBdr>
    </w:div>
    <w:div w:id="1744140985">
      <w:bodyDiv w:val="1"/>
      <w:marLeft w:val="0"/>
      <w:marRight w:val="0"/>
      <w:marTop w:val="0"/>
      <w:marBottom w:val="0"/>
      <w:divBdr>
        <w:top w:val="none" w:sz="0" w:space="0" w:color="auto"/>
        <w:left w:val="none" w:sz="0" w:space="0" w:color="auto"/>
        <w:bottom w:val="none" w:sz="0" w:space="0" w:color="auto"/>
        <w:right w:val="none" w:sz="0" w:space="0" w:color="auto"/>
      </w:divBdr>
    </w:div>
    <w:div w:id="1802573018">
      <w:bodyDiv w:val="1"/>
      <w:marLeft w:val="0"/>
      <w:marRight w:val="0"/>
      <w:marTop w:val="0"/>
      <w:marBottom w:val="0"/>
      <w:divBdr>
        <w:top w:val="none" w:sz="0" w:space="0" w:color="auto"/>
        <w:left w:val="none" w:sz="0" w:space="0" w:color="auto"/>
        <w:bottom w:val="none" w:sz="0" w:space="0" w:color="auto"/>
        <w:right w:val="none" w:sz="0" w:space="0" w:color="auto"/>
      </w:divBdr>
    </w:div>
    <w:div w:id="1802843297">
      <w:bodyDiv w:val="1"/>
      <w:marLeft w:val="0"/>
      <w:marRight w:val="0"/>
      <w:marTop w:val="0"/>
      <w:marBottom w:val="0"/>
      <w:divBdr>
        <w:top w:val="none" w:sz="0" w:space="0" w:color="auto"/>
        <w:left w:val="none" w:sz="0" w:space="0" w:color="auto"/>
        <w:bottom w:val="none" w:sz="0" w:space="0" w:color="auto"/>
        <w:right w:val="none" w:sz="0" w:space="0" w:color="auto"/>
      </w:divBdr>
    </w:div>
    <w:div w:id="1840195668">
      <w:bodyDiv w:val="1"/>
      <w:marLeft w:val="0"/>
      <w:marRight w:val="0"/>
      <w:marTop w:val="0"/>
      <w:marBottom w:val="0"/>
      <w:divBdr>
        <w:top w:val="none" w:sz="0" w:space="0" w:color="auto"/>
        <w:left w:val="none" w:sz="0" w:space="0" w:color="auto"/>
        <w:bottom w:val="none" w:sz="0" w:space="0" w:color="auto"/>
        <w:right w:val="none" w:sz="0" w:space="0" w:color="auto"/>
      </w:divBdr>
    </w:div>
    <w:div w:id="1853883110">
      <w:bodyDiv w:val="1"/>
      <w:marLeft w:val="0"/>
      <w:marRight w:val="0"/>
      <w:marTop w:val="0"/>
      <w:marBottom w:val="0"/>
      <w:divBdr>
        <w:top w:val="none" w:sz="0" w:space="0" w:color="auto"/>
        <w:left w:val="none" w:sz="0" w:space="0" w:color="auto"/>
        <w:bottom w:val="none" w:sz="0" w:space="0" w:color="auto"/>
        <w:right w:val="none" w:sz="0" w:space="0" w:color="auto"/>
      </w:divBdr>
      <w:divsChild>
        <w:div w:id="1158577641">
          <w:marLeft w:val="0"/>
          <w:marRight w:val="0"/>
          <w:marTop w:val="0"/>
          <w:marBottom w:val="0"/>
          <w:divBdr>
            <w:top w:val="none" w:sz="0" w:space="0" w:color="auto"/>
            <w:left w:val="none" w:sz="0" w:space="0" w:color="auto"/>
            <w:bottom w:val="none" w:sz="0" w:space="0" w:color="auto"/>
            <w:right w:val="none" w:sz="0" w:space="0" w:color="auto"/>
          </w:divBdr>
          <w:divsChild>
            <w:div w:id="704789463">
              <w:marLeft w:val="0"/>
              <w:marRight w:val="0"/>
              <w:marTop w:val="0"/>
              <w:marBottom w:val="0"/>
              <w:divBdr>
                <w:top w:val="none" w:sz="0" w:space="0" w:color="auto"/>
                <w:left w:val="none" w:sz="0" w:space="0" w:color="auto"/>
                <w:bottom w:val="none" w:sz="0" w:space="0" w:color="auto"/>
                <w:right w:val="none" w:sz="0" w:space="0" w:color="auto"/>
              </w:divBdr>
              <w:divsChild>
                <w:div w:id="1180925542">
                  <w:marLeft w:val="0"/>
                  <w:marRight w:val="0"/>
                  <w:marTop w:val="0"/>
                  <w:marBottom w:val="0"/>
                  <w:divBdr>
                    <w:top w:val="none" w:sz="0" w:space="0" w:color="auto"/>
                    <w:left w:val="none" w:sz="0" w:space="0" w:color="auto"/>
                    <w:bottom w:val="none" w:sz="0" w:space="0" w:color="auto"/>
                    <w:right w:val="none" w:sz="0" w:space="0" w:color="auto"/>
                  </w:divBdr>
                  <w:divsChild>
                    <w:div w:id="631207959">
                      <w:marLeft w:val="0"/>
                      <w:marRight w:val="0"/>
                      <w:marTop w:val="0"/>
                      <w:marBottom w:val="0"/>
                      <w:divBdr>
                        <w:top w:val="none" w:sz="0" w:space="0" w:color="auto"/>
                        <w:left w:val="none" w:sz="0" w:space="0" w:color="auto"/>
                        <w:bottom w:val="none" w:sz="0" w:space="0" w:color="auto"/>
                        <w:right w:val="none" w:sz="0" w:space="0" w:color="auto"/>
                      </w:divBdr>
                      <w:divsChild>
                        <w:div w:id="1771774709">
                          <w:marLeft w:val="0"/>
                          <w:marRight w:val="0"/>
                          <w:marTop w:val="0"/>
                          <w:marBottom w:val="0"/>
                          <w:divBdr>
                            <w:top w:val="none" w:sz="0" w:space="0" w:color="auto"/>
                            <w:left w:val="none" w:sz="0" w:space="0" w:color="auto"/>
                            <w:bottom w:val="none" w:sz="0" w:space="0" w:color="auto"/>
                            <w:right w:val="none" w:sz="0" w:space="0" w:color="auto"/>
                          </w:divBdr>
                          <w:divsChild>
                            <w:div w:id="1633443776">
                              <w:marLeft w:val="0"/>
                              <w:marRight w:val="0"/>
                              <w:marTop w:val="0"/>
                              <w:marBottom w:val="0"/>
                              <w:divBdr>
                                <w:top w:val="none" w:sz="0" w:space="0" w:color="auto"/>
                                <w:left w:val="none" w:sz="0" w:space="0" w:color="auto"/>
                                <w:bottom w:val="none" w:sz="0" w:space="0" w:color="auto"/>
                                <w:right w:val="none" w:sz="0" w:space="0" w:color="auto"/>
                              </w:divBdr>
                              <w:divsChild>
                                <w:div w:id="367461502">
                                  <w:marLeft w:val="0"/>
                                  <w:marRight w:val="0"/>
                                  <w:marTop w:val="0"/>
                                  <w:marBottom w:val="0"/>
                                  <w:divBdr>
                                    <w:top w:val="none" w:sz="0" w:space="0" w:color="auto"/>
                                    <w:left w:val="none" w:sz="0" w:space="0" w:color="auto"/>
                                    <w:bottom w:val="none" w:sz="0" w:space="0" w:color="auto"/>
                                    <w:right w:val="none" w:sz="0" w:space="0" w:color="auto"/>
                                  </w:divBdr>
                                  <w:divsChild>
                                    <w:div w:id="1116176243">
                                      <w:marLeft w:val="0"/>
                                      <w:marRight w:val="0"/>
                                      <w:marTop w:val="0"/>
                                      <w:marBottom w:val="0"/>
                                      <w:divBdr>
                                        <w:top w:val="none" w:sz="0" w:space="0" w:color="auto"/>
                                        <w:left w:val="none" w:sz="0" w:space="0" w:color="auto"/>
                                        <w:bottom w:val="none" w:sz="0" w:space="0" w:color="auto"/>
                                        <w:right w:val="none" w:sz="0" w:space="0" w:color="auto"/>
                                      </w:divBdr>
                                      <w:divsChild>
                                        <w:div w:id="1414274445">
                                          <w:marLeft w:val="0"/>
                                          <w:marRight w:val="0"/>
                                          <w:marTop w:val="0"/>
                                          <w:marBottom w:val="0"/>
                                          <w:divBdr>
                                            <w:top w:val="none" w:sz="0" w:space="0" w:color="auto"/>
                                            <w:left w:val="none" w:sz="0" w:space="0" w:color="auto"/>
                                            <w:bottom w:val="none" w:sz="0" w:space="0" w:color="auto"/>
                                            <w:right w:val="none" w:sz="0" w:space="0" w:color="auto"/>
                                          </w:divBdr>
                                          <w:divsChild>
                                            <w:div w:id="1528642399">
                                              <w:marLeft w:val="0"/>
                                              <w:marRight w:val="0"/>
                                              <w:marTop w:val="0"/>
                                              <w:marBottom w:val="495"/>
                                              <w:divBdr>
                                                <w:top w:val="none" w:sz="0" w:space="0" w:color="auto"/>
                                                <w:left w:val="none" w:sz="0" w:space="0" w:color="auto"/>
                                                <w:bottom w:val="none" w:sz="0" w:space="0" w:color="auto"/>
                                                <w:right w:val="none" w:sz="0" w:space="0" w:color="auto"/>
                                              </w:divBdr>
                                              <w:divsChild>
                                                <w:div w:id="2566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2921">
      <w:bodyDiv w:val="1"/>
      <w:marLeft w:val="0"/>
      <w:marRight w:val="0"/>
      <w:marTop w:val="0"/>
      <w:marBottom w:val="0"/>
      <w:divBdr>
        <w:top w:val="none" w:sz="0" w:space="0" w:color="auto"/>
        <w:left w:val="none" w:sz="0" w:space="0" w:color="auto"/>
        <w:bottom w:val="none" w:sz="0" w:space="0" w:color="auto"/>
        <w:right w:val="none" w:sz="0" w:space="0" w:color="auto"/>
      </w:divBdr>
    </w:div>
    <w:div w:id="1893997203">
      <w:bodyDiv w:val="1"/>
      <w:marLeft w:val="0"/>
      <w:marRight w:val="0"/>
      <w:marTop w:val="0"/>
      <w:marBottom w:val="0"/>
      <w:divBdr>
        <w:top w:val="none" w:sz="0" w:space="0" w:color="auto"/>
        <w:left w:val="none" w:sz="0" w:space="0" w:color="auto"/>
        <w:bottom w:val="none" w:sz="0" w:space="0" w:color="auto"/>
        <w:right w:val="none" w:sz="0" w:space="0" w:color="auto"/>
      </w:divBdr>
    </w:div>
    <w:div w:id="1905607190">
      <w:bodyDiv w:val="1"/>
      <w:marLeft w:val="0"/>
      <w:marRight w:val="0"/>
      <w:marTop w:val="0"/>
      <w:marBottom w:val="0"/>
      <w:divBdr>
        <w:top w:val="none" w:sz="0" w:space="0" w:color="auto"/>
        <w:left w:val="none" w:sz="0" w:space="0" w:color="auto"/>
        <w:bottom w:val="none" w:sz="0" w:space="0" w:color="auto"/>
        <w:right w:val="none" w:sz="0" w:space="0" w:color="auto"/>
      </w:divBdr>
    </w:div>
    <w:div w:id="1944216933">
      <w:bodyDiv w:val="1"/>
      <w:marLeft w:val="0"/>
      <w:marRight w:val="0"/>
      <w:marTop w:val="0"/>
      <w:marBottom w:val="0"/>
      <w:divBdr>
        <w:top w:val="none" w:sz="0" w:space="0" w:color="auto"/>
        <w:left w:val="none" w:sz="0" w:space="0" w:color="auto"/>
        <w:bottom w:val="none" w:sz="0" w:space="0" w:color="auto"/>
        <w:right w:val="none" w:sz="0" w:space="0" w:color="auto"/>
      </w:divBdr>
    </w:div>
    <w:div w:id="1965695477">
      <w:bodyDiv w:val="1"/>
      <w:marLeft w:val="0"/>
      <w:marRight w:val="0"/>
      <w:marTop w:val="0"/>
      <w:marBottom w:val="0"/>
      <w:divBdr>
        <w:top w:val="none" w:sz="0" w:space="0" w:color="auto"/>
        <w:left w:val="none" w:sz="0" w:space="0" w:color="auto"/>
        <w:bottom w:val="none" w:sz="0" w:space="0" w:color="auto"/>
        <w:right w:val="none" w:sz="0" w:space="0" w:color="auto"/>
      </w:divBdr>
    </w:div>
    <w:div w:id="1969126152">
      <w:bodyDiv w:val="1"/>
      <w:marLeft w:val="0"/>
      <w:marRight w:val="0"/>
      <w:marTop w:val="0"/>
      <w:marBottom w:val="0"/>
      <w:divBdr>
        <w:top w:val="none" w:sz="0" w:space="0" w:color="auto"/>
        <w:left w:val="none" w:sz="0" w:space="0" w:color="auto"/>
        <w:bottom w:val="none" w:sz="0" w:space="0" w:color="auto"/>
        <w:right w:val="none" w:sz="0" w:space="0" w:color="auto"/>
      </w:divBdr>
    </w:div>
    <w:div w:id="1999727415">
      <w:bodyDiv w:val="1"/>
      <w:marLeft w:val="0"/>
      <w:marRight w:val="0"/>
      <w:marTop w:val="0"/>
      <w:marBottom w:val="0"/>
      <w:divBdr>
        <w:top w:val="none" w:sz="0" w:space="0" w:color="auto"/>
        <w:left w:val="none" w:sz="0" w:space="0" w:color="auto"/>
        <w:bottom w:val="none" w:sz="0" w:space="0" w:color="auto"/>
        <w:right w:val="none" w:sz="0" w:space="0" w:color="auto"/>
      </w:divBdr>
    </w:div>
    <w:div w:id="2015765968">
      <w:bodyDiv w:val="1"/>
      <w:marLeft w:val="0"/>
      <w:marRight w:val="0"/>
      <w:marTop w:val="0"/>
      <w:marBottom w:val="0"/>
      <w:divBdr>
        <w:top w:val="none" w:sz="0" w:space="0" w:color="auto"/>
        <w:left w:val="none" w:sz="0" w:space="0" w:color="auto"/>
        <w:bottom w:val="none" w:sz="0" w:space="0" w:color="auto"/>
        <w:right w:val="none" w:sz="0" w:space="0" w:color="auto"/>
      </w:divBdr>
    </w:div>
    <w:div w:id="2067414275">
      <w:bodyDiv w:val="1"/>
      <w:marLeft w:val="0"/>
      <w:marRight w:val="0"/>
      <w:marTop w:val="0"/>
      <w:marBottom w:val="0"/>
      <w:divBdr>
        <w:top w:val="none" w:sz="0" w:space="0" w:color="auto"/>
        <w:left w:val="none" w:sz="0" w:space="0" w:color="auto"/>
        <w:bottom w:val="none" w:sz="0" w:space="0" w:color="auto"/>
        <w:right w:val="none" w:sz="0" w:space="0" w:color="auto"/>
      </w:divBdr>
    </w:div>
    <w:div w:id="2083477513">
      <w:bodyDiv w:val="1"/>
      <w:marLeft w:val="0"/>
      <w:marRight w:val="0"/>
      <w:marTop w:val="0"/>
      <w:marBottom w:val="0"/>
      <w:divBdr>
        <w:top w:val="none" w:sz="0" w:space="0" w:color="auto"/>
        <w:left w:val="none" w:sz="0" w:space="0" w:color="auto"/>
        <w:bottom w:val="none" w:sz="0" w:space="0" w:color="auto"/>
        <w:right w:val="none" w:sz="0" w:space="0" w:color="auto"/>
      </w:divBdr>
    </w:div>
    <w:div w:id="2106262442">
      <w:bodyDiv w:val="1"/>
      <w:marLeft w:val="0"/>
      <w:marRight w:val="0"/>
      <w:marTop w:val="0"/>
      <w:marBottom w:val="0"/>
      <w:divBdr>
        <w:top w:val="none" w:sz="0" w:space="0" w:color="auto"/>
        <w:left w:val="none" w:sz="0" w:space="0" w:color="auto"/>
        <w:bottom w:val="none" w:sz="0" w:space="0" w:color="auto"/>
        <w:right w:val="none" w:sz="0" w:space="0" w:color="auto"/>
      </w:divBdr>
    </w:div>
    <w:div w:id="212580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vut.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ea.vondrakova@cvut.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mpo.cz"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filipovas@mp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Sablony\12%20Tiskov&#233;%20zpr&#225;vy\T-01%20Tiskov&#225;%20zpr&#225;va.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238BC-DA8D-445E-B26C-562E8D3D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T-01 Tisková zpráva.dotm</Template>
  <TotalTime>0</TotalTime>
  <Pages>4</Pages>
  <Words>1410</Words>
  <Characters>8626</Characters>
  <Application>Microsoft Office Word</Application>
  <DocSecurity>4</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S-COMP Centre CZ s.r.o.</Company>
  <LinksUpToDate>false</LinksUpToDate>
  <CharactersWithSpaces>10016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Buchetka Oldřich</dc:creator>
  <cp:keywords/>
  <dc:description/>
  <cp:lastModifiedBy>Stepanova, Lucie</cp:lastModifiedBy>
  <cp:revision>2</cp:revision>
  <cp:lastPrinted>2020-09-14T07:14:00Z</cp:lastPrinted>
  <dcterms:created xsi:type="dcterms:W3CDTF">2020-09-14T12:30:00Z</dcterms:created>
  <dcterms:modified xsi:type="dcterms:W3CDTF">2020-09-14T12:30:00Z</dcterms:modified>
</cp:coreProperties>
</file>